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9D2FA" w14:textId="29A94C43" w:rsidR="00AA5B62" w:rsidRDefault="00AA5B62" w:rsidP="00AA5B62">
      <w:pPr>
        <w:jc w:val="center"/>
        <w:rPr>
          <w:b/>
          <w:caps/>
          <w:spacing w:val="20"/>
          <w:kern w:val="2"/>
          <w:sz w:val="32"/>
          <w:szCs w:val="32"/>
          <w:lang w:val="en-US"/>
        </w:rPr>
      </w:pPr>
      <w:bookmarkStart w:id="0" w:name="_Hlk158221116"/>
    </w:p>
    <w:p w14:paraId="0CC1DD56" w14:textId="77777777" w:rsidR="001D61BC" w:rsidRDefault="001D61BC" w:rsidP="00AA5B62">
      <w:pPr>
        <w:jc w:val="center"/>
        <w:rPr>
          <w:b/>
          <w:caps/>
          <w:spacing w:val="20"/>
          <w:kern w:val="2"/>
          <w:sz w:val="32"/>
          <w:szCs w:val="32"/>
          <w:lang w:val="en-US"/>
        </w:rPr>
      </w:pPr>
    </w:p>
    <w:p w14:paraId="48A6F58A" w14:textId="5F46731E" w:rsidR="001D61BC" w:rsidRPr="001D61BC" w:rsidRDefault="001D61BC" w:rsidP="001D61BC">
      <w:pPr>
        <w:jc w:val="right"/>
        <w:rPr>
          <w:b/>
          <w:caps/>
          <w:spacing w:val="20"/>
          <w:kern w:val="2"/>
          <w:sz w:val="32"/>
          <w:szCs w:val="32"/>
        </w:rPr>
      </w:pPr>
      <w:r>
        <w:rPr>
          <w:b/>
          <w:caps/>
          <w:spacing w:val="20"/>
          <w:kern w:val="2"/>
          <w:sz w:val="32"/>
          <w:szCs w:val="32"/>
        </w:rPr>
        <w:t>ПРОЕКТ</w:t>
      </w:r>
    </w:p>
    <w:p w14:paraId="0AF127E2" w14:textId="78B38BFB" w:rsidR="001D61BC" w:rsidRPr="00914D41" w:rsidRDefault="005D23EC" w:rsidP="00AA5B62">
      <w:pPr>
        <w:jc w:val="center"/>
        <w:rPr>
          <w:b/>
          <w:caps/>
          <w:spacing w:val="20"/>
          <w:kern w:val="2"/>
          <w:sz w:val="32"/>
          <w:szCs w:val="32"/>
        </w:rPr>
      </w:pPr>
      <w:r>
        <w:rPr>
          <w:noProof/>
        </w:rPr>
        <w:drawing>
          <wp:inline distT="0" distB="0" distL="0" distR="0" wp14:anchorId="1B0E029D" wp14:editId="03870034">
            <wp:extent cx="571500" cy="723900"/>
            <wp:effectExtent l="0" t="0" r="0" b="0"/>
            <wp:docPr id="21000914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flipV="1">
                      <a:off x="0" y="0"/>
                      <a:ext cx="571500" cy="723900"/>
                    </a:xfrm>
                    <a:prstGeom prst="rect">
                      <a:avLst/>
                    </a:prstGeom>
                    <a:noFill/>
                    <a:ln>
                      <a:noFill/>
                    </a:ln>
                  </pic:spPr>
                </pic:pic>
              </a:graphicData>
            </a:graphic>
          </wp:inline>
        </w:drawing>
      </w:r>
    </w:p>
    <w:p w14:paraId="494FA8F8" w14:textId="77777777" w:rsidR="00AA5B62" w:rsidRDefault="00AA5B62" w:rsidP="00AA5B62">
      <w:pPr>
        <w:jc w:val="center"/>
        <w:rPr>
          <w:rFonts w:eastAsia="Calibri"/>
          <w:b/>
        </w:rPr>
      </w:pPr>
      <w:bookmarkStart w:id="1" w:name="_Hlk208317388"/>
      <w:r>
        <w:rPr>
          <w:rFonts w:eastAsia="Calibri"/>
          <w:b/>
        </w:rPr>
        <w:t>СОВЕТ ДЕПУТАТОВ ВНУТРИГОРОДСКОГО МУНИЦИПАЛЬНОГО ОБРАЗОВАНИЯ – МУНИЦИПАЛЬНОГО ОКРУГА АРБАТ В ГОРОДЕ МОСКВЕ</w:t>
      </w:r>
    </w:p>
    <w:p w14:paraId="10121E85" w14:textId="77777777" w:rsidR="00AA5B62" w:rsidRDefault="00AA5B62" w:rsidP="00AA5B62">
      <w:pPr>
        <w:tabs>
          <w:tab w:val="left" w:pos="7088"/>
        </w:tabs>
        <w:jc w:val="center"/>
        <w:rPr>
          <w:rFonts w:eastAsia="Calibri"/>
          <w:b/>
          <w:spacing w:val="20"/>
          <w:sz w:val="22"/>
          <w:szCs w:val="22"/>
        </w:rPr>
      </w:pPr>
      <w:r>
        <w:rPr>
          <w:rFonts w:eastAsia="Calibri"/>
          <w:b/>
          <w:sz w:val="22"/>
          <w:szCs w:val="22"/>
        </w:rPr>
        <w:t>(</w:t>
      </w:r>
      <w:r>
        <w:rPr>
          <w:rFonts w:eastAsia="Calibri"/>
          <w:b/>
          <w:spacing w:val="20"/>
          <w:sz w:val="22"/>
          <w:szCs w:val="22"/>
        </w:rPr>
        <w:t>Совет депутатов муниципального округа Арбат в городе Москве)</w:t>
      </w:r>
      <w:bookmarkEnd w:id="1"/>
    </w:p>
    <w:p w14:paraId="2229816D" w14:textId="77777777" w:rsidR="00AA5B62" w:rsidRDefault="00AA5B62" w:rsidP="00AA5B62">
      <w:pPr>
        <w:tabs>
          <w:tab w:val="left" w:pos="7088"/>
        </w:tabs>
        <w:jc w:val="center"/>
        <w:rPr>
          <w:b/>
          <w:caps/>
          <w:spacing w:val="20"/>
          <w:sz w:val="16"/>
          <w:szCs w:val="16"/>
        </w:rPr>
      </w:pPr>
    </w:p>
    <w:p w14:paraId="132C1B99" w14:textId="2D56F369" w:rsidR="003B6985" w:rsidRDefault="00AA5B62" w:rsidP="00AA5B62">
      <w:pPr>
        <w:ind w:right="-1"/>
        <w:jc w:val="center"/>
        <w:rPr>
          <w:sz w:val="28"/>
          <w:szCs w:val="28"/>
        </w:rPr>
      </w:pPr>
      <w:r>
        <w:rPr>
          <w:b/>
          <w:caps/>
          <w:spacing w:val="20"/>
          <w:sz w:val="26"/>
          <w:szCs w:val="26"/>
        </w:rPr>
        <w:t>решение</w:t>
      </w:r>
    </w:p>
    <w:p w14:paraId="04E0F0D4" w14:textId="77777777" w:rsidR="003B6985" w:rsidRDefault="003B6985" w:rsidP="002B2715">
      <w:pPr>
        <w:ind w:right="4961"/>
        <w:jc w:val="both"/>
        <w:rPr>
          <w:sz w:val="28"/>
          <w:szCs w:val="28"/>
        </w:rPr>
      </w:pPr>
    </w:p>
    <w:p w14:paraId="0E2697EF" w14:textId="2BFD1BF2" w:rsidR="00B64FDD" w:rsidRPr="001D61BC" w:rsidRDefault="00B60367" w:rsidP="002B2715">
      <w:pPr>
        <w:ind w:right="4961"/>
        <w:jc w:val="both"/>
        <w:rPr>
          <w:b/>
          <w:sz w:val="28"/>
          <w:szCs w:val="28"/>
        </w:rPr>
      </w:pPr>
      <w:r>
        <w:rPr>
          <w:b/>
          <w:sz w:val="28"/>
          <w:szCs w:val="28"/>
        </w:rPr>
        <w:t>19</w:t>
      </w:r>
      <w:r w:rsidR="005D23EC">
        <w:rPr>
          <w:b/>
          <w:sz w:val="28"/>
          <w:szCs w:val="28"/>
        </w:rPr>
        <w:t>.0</w:t>
      </w:r>
      <w:r>
        <w:rPr>
          <w:b/>
          <w:sz w:val="28"/>
          <w:szCs w:val="28"/>
        </w:rPr>
        <w:t>3</w:t>
      </w:r>
      <w:r w:rsidR="005D23EC">
        <w:rPr>
          <w:b/>
          <w:sz w:val="28"/>
          <w:szCs w:val="28"/>
        </w:rPr>
        <w:t>.2026 № СД--2026</w:t>
      </w:r>
    </w:p>
    <w:bookmarkEnd w:id="0"/>
    <w:p w14:paraId="6B055E86" w14:textId="77777777" w:rsidR="003B6985" w:rsidRPr="003B6985" w:rsidRDefault="003B6985" w:rsidP="002B2715">
      <w:pPr>
        <w:ind w:right="3968"/>
        <w:jc w:val="both"/>
        <w:rPr>
          <w:rFonts w:cs="Times New Roman"/>
          <w:b/>
          <w:sz w:val="8"/>
          <w:szCs w:val="8"/>
        </w:rPr>
      </w:pPr>
    </w:p>
    <w:p w14:paraId="0D2173DF" w14:textId="77777777" w:rsidR="00A70F3B" w:rsidRPr="009B66A7" w:rsidRDefault="00A70F3B" w:rsidP="00A70F3B">
      <w:pPr>
        <w:tabs>
          <w:tab w:val="left" w:pos="5812"/>
        </w:tabs>
        <w:ind w:right="5102"/>
        <w:jc w:val="both"/>
        <w:rPr>
          <w:rFonts w:cs="Times New Roman"/>
          <w:b/>
          <w:sz w:val="28"/>
          <w:szCs w:val="28"/>
        </w:rPr>
      </w:pPr>
      <w:r w:rsidRPr="009B66A7">
        <w:rPr>
          <w:rFonts w:cs="Times New Roman"/>
          <w:b/>
          <w:sz w:val="28"/>
          <w:szCs w:val="28"/>
        </w:rPr>
        <w:t xml:space="preserve">О внесении изменений в решение Совета депутатов </w:t>
      </w:r>
      <w:r w:rsidRPr="009D5609">
        <w:rPr>
          <w:rFonts w:cs="Times New Roman"/>
          <w:b/>
          <w:sz w:val="28"/>
          <w:szCs w:val="28"/>
        </w:rPr>
        <w:t xml:space="preserve">внутригородского муниципального образования – муниципального округа Арбат в городе Москве </w:t>
      </w:r>
      <w:r w:rsidRPr="009B66A7">
        <w:rPr>
          <w:rFonts w:cs="Times New Roman"/>
          <w:b/>
          <w:sz w:val="28"/>
          <w:szCs w:val="28"/>
        </w:rPr>
        <w:t xml:space="preserve">от </w:t>
      </w:r>
      <w:r w:rsidRPr="001D61BC">
        <w:rPr>
          <w:rFonts w:cs="Times New Roman"/>
          <w:b/>
          <w:sz w:val="28"/>
          <w:szCs w:val="28"/>
        </w:rPr>
        <w:t>18</w:t>
      </w:r>
      <w:r w:rsidRPr="009B66A7">
        <w:rPr>
          <w:rFonts w:cs="Times New Roman"/>
          <w:b/>
          <w:sz w:val="28"/>
          <w:szCs w:val="28"/>
        </w:rPr>
        <w:t xml:space="preserve"> декабря 202</w:t>
      </w:r>
      <w:r w:rsidRPr="001D61BC">
        <w:rPr>
          <w:rFonts w:cs="Times New Roman"/>
          <w:b/>
          <w:sz w:val="28"/>
          <w:szCs w:val="28"/>
        </w:rPr>
        <w:t>5</w:t>
      </w:r>
      <w:r w:rsidRPr="009B66A7">
        <w:rPr>
          <w:rFonts w:cs="Times New Roman"/>
          <w:b/>
          <w:sz w:val="28"/>
          <w:szCs w:val="28"/>
        </w:rPr>
        <w:t xml:space="preserve"> года № СД-</w:t>
      </w:r>
      <w:r w:rsidRPr="001D61BC">
        <w:rPr>
          <w:rFonts w:cs="Times New Roman"/>
          <w:b/>
          <w:sz w:val="28"/>
          <w:szCs w:val="28"/>
        </w:rPr>
        <w:t>121</w:t>
      </w:r>
      <w:r w:rsidRPr="009B66A7">
        <w:rPr>
          <w:rFonts w:cs="Times New Roman"/>
          <w:b/>
          <w:sz w:val="28"/>
          <w:szCs w:val="28"/>
        </w:rPr>
        <w:t>-202</w:t>
      </w:r>
      <w:r w:rsidRPr="001D61BC">
        <w:rPr>
          <w:rFonts w:cs="Times New Roman"/>
          <w:b/>
          <w:sz w:val="28"/>
          <w:szCs w:val="28"/>
        </w:rPr>
        <w:t>5</w:t>
      </w:r>
      <w:r w:rsidRPr="009B66A7">
        <w:rPr>
          <w:rFonts w:cs="Times New Roman"/>
          <w:b/>
          <w:sz w:val="28"/>
          <w:szCs w:val="28"/>
        </w:rPr>
        <w:t xml:space="preserve"> «</w:t>
      </w:r>
      <w:r w:rsidRPr="00922A25">
        <w:rPr>
          <w:rFonts w:cs="Times New Roman"/>
          <w:b/>
          <w:sz w:val="28"/>
          <w:szCs w:val="28"/>
        </w:rPr>
        <w:t>О бюджете внутригородского муниципального образования – муниципального округа Арбат в городе Москве на 2026 год и плановый период 2027 и 2028 годов</w:t>
      </w:r>
      <w:r w:rsidRPr="009B66A7">
        <w:rPr>
          <w:rFonts w:cs="Times New Roman"/>
          <w:b/>
          <w:sz w:val="28"/>
          <w:szCs w:val="28"/>
        </w:rPr>
        <w:t>»</w:t>
      </w:r>
    </w:p>
    <w:p w14:paraId="69D76B63" w14:textId="77777777" w:rsidR="00B60367" w:rsidRPr="009B66A7" w:rsidRDefault="00B60367" w:rsidP="00B60367">
      <w:pPr>
        <w:tabs>
          <w:tab w:val="left" w:pos="851"/>
        </w:tabs>
        <w:jc w:val="both"/>
        <w:rPr>
          <w:rFonts w:cs="Times New Roman"/>
          <w:sz w:val="28"/>
          <w:szCs w:val="28"/>
        </w:rPr>
      </w:pPr>
    </w:p>
    <w:p w14:paraId="083FB6E5" w14:textId="77777777" w:rsidR="00B60367" w:rsidRPr="009B66A7" w:rsidRDefault="00B60367" w:rsidP="00B60367">
      <w:pPr>
        <w:pStyle w:val="aff5"/>
        <w:ind w:firstLine="567"/>
        <w:jc w:val="both"/>
        <w:rPr>
          <w:sz w:val="28"/>
          <w:szCs w:val="28"/>
        </w:rPr>
      </w:pPr>
      <w:r w:rsidRPr="009B66A7">
        <w:rPr>
          <w:sz w:val="28"/>
          <w:szCs w:val="28"/>
        </w:rPr>
        <w:t xml:space="preserve">Руководствуясь Бюджетным кодексом Российской Федерации, Совет депутатов </w:t>
      </w:r>
      <w:r>
        <w:rPr>
          <w:sz w:val="28"/>
          <w:szCs w:val="28"/>
        </w:rPr>
        <w:t>внутригородского муниципального образования – муниципального округа Арбат в городе Москве</w:t>
      </w:r>
      <w:r w:rsidRPr="009B66A7">
        <w:rPr>
          <w:sz w:val="28"/>
          <w:szCs w:val="28"/>
        </w:rPr>
        <w:t xml:space="preserve"> решил:</w:t>
      </w:r>
    </w:p>
    <w:p w14:paraId="0F582152" w14:textId="612DC057" w:rsidR="00B60367" w:rsidRPr="009B66A7" w:rsidRDefault="00B60367" w:rsidP="00B60367">
      <w:pPr>
        <w:pStyle w:val="aff5"/>
        <w:ind w:firstLine="567"/>
        <w:jc w:val="both"/>
        <w:rPr>
          <w:sz w:val="28"/>
          <w:szCs w:val="28"/>
        </w:rPr>
      </w:pPr>
      <w:r w:rsidRPr="009B66A7">
        <w:rPr>
          <w:sz w:val="28"/>
          <w:szCs w:val="28"/>
        </w:rPr>
        <w:t>1. Внести изменения в решение Совета депутатов</w:t>
      </w:r>
      <w:r>
        <w:rPr>
          <w:sz w:val="28"/>
          <w:szCs w:val="28"/>
        </w:rPr>
        <w:t xml:space="preserve"> внутригородского муниципального образования – муниципального округа Арбат в городе Москве</w:t>
      </w:r>
      <w:r w:rsidRPr="009B66A7">
        <w:rPr>
          <w:sz w:val="28"/>
          <w:szCs w:val="28"/>
        </w:rPr>
        <w:t xml:space="preserve"> (далее – </w:t>
      </w:r>
      <w:r w:rsidR="00A70F3B">
        <w:rPr>
          <w:sz w:val="28"/>
          <w:szCs w:val="28"/>
        </w:rPr>
        <w:t>Р</w:t>
      </w:r>
      <w:r w:rsidRPr="009B66A7">
        <w:rPr>
          <w:sz w:val="28"/>
          <w:szCs w:val="28"/>
        </w:rPr>
        <w:t>ешение) от 1</w:t>
      </w:r>
      <w:r>
        <w:rPr>
          <w:sz w:val="28"/>
          <w:szCs w:val="28"/>
        </w:rPr>
        <w:t>8</w:t>
      </w:r>
      <w:r w:rsidRPr="009B66A7">
        <w:rPr>
          <w:sz w:val="28"/>
          <w:szCs w:val="28"/>
        </w:rPr>
        <w:t xml:space="preserve"> декабря 202</w:t>
      </w:r>
      <w:r>
        <w:rPr>
          <w:sz w:val="28"/>
          <w:szCs w:val="28"/>
        </w:rPr>
        <w:t>5</w:t>
      </w:r>
      <w:r w:rsidRPr="009B66A7">
        <w:rPr>
          <w:sz w:val="28"/>
          <w:szCs w:val="28"/>
        </w:rPr>
        <w:t xml:space="preserve"> года № СД-</w:t>
      </w:r>
      <w:r>
        <w:rPr>
          <w:sz w:val="28"/>
          <w:szCs w:val="28"/>
        </w:rPr>
        <w:t>121</w:t>
      </w:r>
      <w:r w:rsidRPr="009B66A7">
        <w:rPr>
          <w:sz w:val="28"/>
          <w:szCs w:val="28"/>
        </w:rPr>
        <w:t>-202</w:t>
      </w:r>
      <w:r>
        <w:rPr>
          <w:sz w:val="28"/>
          <w:szCs w:val="28"/>
        </w:rPr>
        <w:t>5</w:t>
      </w:r>
      <w:r w:rsidRPr="009B66A7">
        <w:rPr>
          <w:sz w:val="28"/>
          <w:szCs w:val="28"/>
        </w:rPr>
        <w:t xml:space="preserve"> «</w:t>
      </w:r>
      <w:r w:rsidRPr="00914D41">
        <w:rPr>
          <w:sz w:val="28"/>
          <w:szCs w:val="28"/>
        </w:rPr>
        <w:t>О бюджете внутригородского муниципального образования – муниципального округа Арбат в городе Москве на 2026 год и плановый период 2027 и 2028 годов</w:t>
      </w:r>
      <w:r w:rsidRPr="009B66A7">
        <w:rPr>
          <w:sz w:val="28"/>
          <w:szCs w:val="28"/>
        </w:rPr>
        <w:t>»:</w:t>
      </w:r>
    </w:p>
    <w:p w14:paraId="43030E1F" w14:textId="77777777" w:rsidR="00B60367" w:rsidRPr="009B66A7" w:rsidRDefault="00B60367" w:rsidP="00B60367">
      <w:pPr>
        <w:pStyle w:val="aff5"/>
        <w:tabs>
          <w:tab w:val="left" w:pos="851"/>
          <w:tab w:val="left" w:pos="1134"/>
        </w:tabs>
        <w:ind w:firstLine="567"/>
        <w:jc w:val="both"/>
        <w:rPr>
          <w:sz w:val="28"/>
          <w:szCs w:val="28"/>
        </w:rPr>
      </w:pPr>
      <w:r w:rsidRPr="009B66A7">
        <w:rPr>
          <w:sz w:val="28"/>
          <w:szCs w:val="28"/>
        </w:rPr>
        <w:t xml:space="preserve">1.1. Пункт 1.1 Приложения к </w:t>
      </w:r>
      <w:r w:rsidRPr="008E02C0">
        <w:rPr>
          <w:sz w:val="28"/>
          <w:szCs w:val="28"/>
        </w:rPr>
        <w:t xml:space="preserve">Решению Совета депутатов </w:t>
      </w:r>
      <w:r>
        <w:rPr>
          <w:sz w:val="28"/>
          <w:szCs w:val="28"/>
        </w:rPr>
        <w:t>внутригородского муниципального образования – муниципального округа Арбат в городе Москве</w:t>
      </w:r>
      <w:r w:rsidRPr="009B66A7">
        <w:rPr>
          <w:sz w:val="28"/>
          <w:szCs w:val="28"/>
        </w:rPr>
        <w:t xml:space="preserve"> </w:t>
      </w:r>
      <w:r w:rsidRPr="008E02C0">
        <w:rPr>
          <w:sz w:val="28"/>
          <w:szCs w:val="28"/>
        </w:rPr>
        <w:t>от 1</w:t>
      </w:r>
      <w:r>
        <w:rPr>
          <w:sz w:val="28"/>
          <w:szCs w:val="28"/>
        </w:rPr>
        <w:t>8</w:t>
      </w:r>
      <w:r w:rsidRPr="008E02C0">
        <w:rPr>
          <w:sz w:val="28"/>
          <w:szCs w:val="28"/>
        </w:rPr>
        <w:t>.12.202</w:t>
      </w:r>
      <w:r>
        <w:rPr>
          <w:sz w:val="28"/>
          <w:szCs w:val="28"/>
        </w:rPr>
        <w:t>5</w:t>
      </w:r>
      <w:r w:rsidRPr="008E02C0">
        <w:rPr>
          <w:sz w:val="28"/>
          <w:szCs w:val="28"/>
        </w:rPr>
        <w:t xml:space="preserve"> № СД-</w:t>
      </w:r>
      <w:r>
        <w:rPr>
          <w:sz w:val="28"/>
          <w:szCs w:val="28"/>
        </w:rPr>
        <w:t>121</w:t>
      </w:r>
      <w:r w:rsidRPr="008E02C0">
        <w:rPr>
          <w:sz w:val="28"/>
          <w:szCs w:val="28"/>
        </w:rPr>
        <w:t>-202</w:t>
      </w:r>
      <w:r>
        <w:rPr>
          <w:sz w:val="28"/>
          <w:szCs w:val="28"/>
        </w:rPr>
        <w:t>5</w:t>
      </w:r>
      <w:r w:rsidRPr="008E02C0">
        <w:rPr>
          <w:sz w:val="28"/>
          <w:szCs w:val="28"/>
        </w:rPr>
        <w:t xml:space="preserve"> изложить в новой редакции</w:t>
      </w:r>
      <w:r w:rsidRPr="009B66A7">
        <w:rPr>
          <w:sz w:val="28"/>
          <w:szCs w:val="28"/>
        </w:rPr>
        <w:t>:</w:t>
      </w:r>
    </w:p>
    <w:p w14:paraId="6741921A" w14:textId="77777777" w:rsidR="00B60367" w:rsidRPr="00D9542F" w:rsidRDefault="00B60367" w:rsidP="00B60367">
      <w:pPr>
        <w:autoSpaceDE w:val="0"/>
        <w:autoSpaceDN w:val="0"/>
        <w:adjustRightInd w:val="0"/>
        <w:ind w:firstLine="567"/>
        <w:jc w:val="both"/>
        <w:rPr>
          <w:rFonts w:eastAsia="MS Mincho" w:cs="Times New Roman"/>
          <w:iCs/>
          <w:color w:val="000000"/>
          <w:kern w:val="0"/>
          <w:sz w:val="28"/>
          <w:szCs w:val="28"/>
          <w:lang w:eastAsia="ru-RU" w:bidi="ar-SA"/>
        </w:rPr>
      </w:pPr>
      <w:bookmarkStart w:id="2" w:name="_Hlk224257884"/>
      <w:r w:rsidRPr="009B66A7">
        <w:rPr>
          <w:sz w:val="28"/>
          <w:szCs w:val="28"/>
        </w:rPr>
        <w:t>«</w:t>
      </w:r>
      <w:r w:rsidRPr="00D9542F">
        <w:rPr>
          <w:rFonts w:eastAsia="Andale Sans UI" w:cs="Times New Roman"/>
          <w:sz w:val="28"/>
          <w:szCs w:val="28"/>
          <w:lang w:eastAsia="en-US" w:bidi="ar-SA"/>
        </w:rPr>
        <w:t xml:space="preserve">1.1. Утвердить основные характеристики бюджета внутригородского муниципального образования – муниципального округа Арбат в городе Москве </w:t>
      </w:r>
      <w:r w:rsidRPr="00D9542F">
        <w:rPr>
          <w:rFonts w:eastAsia="MS Mincho" w:cs="Times New Roman"/>
          <w:iCs/>
          <w:color w:val="000000"/>
          <w:kern w:val="0"/>
          <w:sz w:val="28"/>
          <w:szCs w:val="28"/>
          <w:lang w:eastAsia="ru-RU" w:bidi="ar-SA"/>
        </w:rPr>
        <w:t>на 2026 год:</w:t>
      </w:r>
    </w:p>
    <w:p w14:paraId="598EDD4A" w14:textId="77777777" w:rsidR="00B60367" w:rsidRPr="00D9542F" w:rsidRDefault="00B60367" w:rsidP="00B60367">
      <w:pPr>
        <w:widowControl/>
        <w:autoSpaceDE w:val="0"/>
        <w:ind w:firstLine="567"/>
        <w:jc w:val="both"/>
        <w:rPr>
          <w:rFonts w:eastAsia="Arial" w:cs="Times New Roman"/>
          <w:kern w:val="0"/>
          <w:sz w:val="28"/>
          <w:szCs w:val="28"/>
          <w:lang w:eastAsia="ar-SA" w:bidi="ar-SA"/>
        </w:rPr>
      </w:pPr>
      <w:r w:rsidRPr="00D9542F">
        <w:rPr>
          <w:rFonts w:eastAsia="Arial" w:cs="Times New Roman"/>
          <w:kern w:val="0"/>
          <w:sz w:val="28"/>
          <w:szCs w:val="28"/>
          <w:lang w:eastAsia="ar-SA" w:bidi="ar-SA"/>
        </w:rPr>
        <w:t xml:space="preserve">1) общий объем доходов бюджета внутригородского муниципального образования – муниципального округа Арбат в городе Москве в сумме </w:t>
      </w:r>
      <w:r>
        <w:rPr>
          <w:rFonts w:eastAsia="MS Mincho" w:cs="Times New Roman"/>
          <w:kern w:val="0"/>
          <w:sz w:val="28"/>
          <w:szCs w:val="28"/>
          <w:lang w:eastAsia="ru-RU" w:bidi="ar-SA"/>
        </w:rPr>
        <w:t>34 544,0</w:t>
      </w:r>
      <w:r w:rsidRPr="00D9542F">
        <w:rPr>
          <w:rFonts w:eastAsia="MS Mincho" w:cs="Times New Roman"/>
          <w:kern w:val="0"/>
          <w:sz w:val="28"/>
          <w:szCs w:val="28"/>
          <w:lang w:eastAsia="ru-RU" w:bidi="ar-SA"/>
        </w:rPr>
        <w:t xml:space="preserve"> </w:t>
      </w:r>
      <w:r w:rsidRPr="00D9542F">
        <w:rPr>
          <w:rFonts w:eastAsia="Arial" w:cs="Times New Roman"/>
          <w:kern w:val="0"/>
          <w:sz w:val="28"/>
          <w:szCs w:val="28"/>
          <w:lang w:eastAsia="ar-SA" w:bidi="ar-SA"/>
        </w:rPr>
        <w:t>тыс. рублей;</w:t>
      </w:r>
    </w:p>
    <w:p w14:paraId="58CC44A9" w14:textId="77777777" w:rsidR="00B60367" w:rsidRPr="00D9542F" w:rsidRDefault="00B60367" w:rsidP="00B60367">
      <w:pPr>
        <w:widowControl/>
        <w:autoSpaceDE w:val="0"/>
        <w:ind w:firstLine="567"/>
        <w:jc w:val="both"/>
        <w:rPr>
          <w:rFonts w:eastAsia="Arial" w:cs="Times New Roman"/>
          <w:kern w:val="0"/>
          <w:sz w:val="28"/>
          <w:szCs w:val="28"/>
          <w:lang w:eastAsia="ar-SA" w:bidi="ar-SA"/>
        </w:rPr>
      </w:pPr>
      <w:r w:rsidRPr="00D9542F">
        <w:rPr>
          <w:rFonts w:eastAsia="Arial" w:cs="Times New Roman"/>
          <w:kern w:val="0"/>
          <w:sz w:val="28"/>
          <w:szCs w:val="28"/>
          <w:lang w:eastAsia="ar-SA" w:bidi="ar-SA"/>
        </w:rPr>
        <w:t xml:space="preserve">2) общий объем расходов бюджета внутригородского муниципального образования–муниципального округа Арбат в городе Москве в сумме </w:t>
      </w:r>
      <w:r>
        <w:rPr>
          <w:rFonts w:eastAsia="MS Mincho" w:cs="Times New Roman"/>
          <w:kern w:val="0"/>
          <w:sz w:val="28"/>
          <w:szCs w:val="28"/>
          <w:lang w:eastAsia="ru-RU" w:bidi="ar-SA"/>
        </w:rPr>
        <w:t>37 777,8</w:t>
      </w:r>
      <w:r w:rsidRPr="00D9542F">
        <w:rPr>
          <w:rFonts w:eastAsia="MS Mincho" w:cs="Times New Roman"/>
          <w:kern w:val="0"/>
          <w:sz w:val="28"/>
          <w:szCs w:val="28"/>
          <w:lang w:eastAsia="ru-RU" w:bidi="ar-SA"/>
        </w:rPr>
        <w:t xml:space="preserve"> </w:t>
      </w:r>
      <w:r w:rsidRPr="00D9542F">
        <w:rPr>
          <w:rFonts w:eastAsia="Arial" w:cs="Times New Roman"/>
          <w:kern w:val="0"/>
          <w:sz w:val="28"/>
          <w:szCs w:val="28"/>
          <w:lang w:eastAsia="ar-SA" w:bidi="ar-SA"/>
        </w:rPr>
        <w:t>тыс. рублей;</w:t>
      </w:r>
    </w:p>
    <w:p w14:paraId="2F72ED00" w14:textId="77777777" w:rsidR="00B60367" w:rsidRDefault="00B60367" w:rsidP="00B60367">
      <w:pPr>
        <w:pStyle w:val="aff5"/>
        <w:tabs>
          <w:tab w:val="left" w:pos="851"/>
          <w:tab w:val="left" w:pos="1134"/>
        </w:tabs>
        <w:ind w:firstLine="567"/>
        <w:jc w:val="both"/>
        <w:rPr>
          <w:b/>
          <w:bCs/>
          <w:i/>
          <w:iCs/>
        </w:rPr>
      </w:pPr>
      <w:r w:rsidRPr="00D9542F">
        <w:rPr>
          <w:rFonts w:eastAsia="Arial" w:cs="Times New Roman"/>
          <w:kern w:val="0"/>
          <w:sz w:val="28"/>
          <w:szCs w:val="28"/>
          <w:lang w:eastAsia="ar-SA" w:bidi="ar-SA"/>
        </w:rPr>
        <w:t xml:space="preserve">3) </w:t>
      </w:r>
      <w:r w:rsidRPr="00D9542F">
        <w:rPr>
          <w:rFonts w:eastAsia="MS Mincho" w:cs="Times New Roman"/>
          <w:iCs/>
          <w:color w:val="000000"/>
          <w:kern w:val="0"/>
          <w:sz w:val="28"/>
          <w:szCs w:val="28"/>
          <w:lang w:eastAsia="ru-RU" w:bidi="ar-SA"/>
        </w:rPr>
        <w:t xml:space="preserve">дефицит бюджета внутригородского муниципального образования – муниципального округа Арбат в городе Москве </w:t>
      </w:r>
      <w:r w:rsidRPr="00D9542F">
        <w:rPr>
          <w:rFonts w:eastAsia="Arial" w:cs="Times New Roman"/>
          <w:kern w:val="0"/>
          <w:sz w:val="28"/>
          <w:szCs w:val="28"/>
          <w:lang w:eastAsia="ar-SA" w:bidi="ar-SA"/>
        </w:rPr>
        <w:t xml:space="preserve">в сумме </w:t>
      </w:r>
      <w:r>
        <w:rPr>
          <w:rFonts w:eastAsia="Arial" w:cs="Times New Roman"/>
          <w:kern w:val="0"/>
          <w:sz w:val="28"/>
          <w:szCs w:val="28"/>
          <w:lang w:eastAsia="ar-SA" w:bidi="ar-SA"/>
        </w:rPr>
        <w:t>3 233,8</w:t>
      </w:r>
      <w:r w:rsidRPr="00D9542F">
        <w:rPr>
          <w:rFonts w:eastAsia="Arial" w:cs="Times New Roman"/>
          <w:kern w:val="0"/>
          <w:sz w:val="28"/>
          <w:szCs w:val="28"/>
          <w:lang w:eastAsia="ar-SA" w:bidi="ar-SA"/>
        </w:rPr>
        <w:t xml:space="preserve"> тыс. рублей</w:t>
      </w:r>
      <w:r w:rsidRPr="009B66A7">
        <w:t>».</w:t>
      </w:r>
    </w:p>
    <w:bookmarkEnd w:id="2"/>
    <w:p w14:paraId="66FAD82A" w14:textId="77777777" w:rsidR="00B60367" w:rsidRPr="009B66A7" w:rsidRDefault="00B60367" w:rsidP="00B60367">
      <w:pPr>
        <w:pStyle w:val="aff5"/>
        <w:ind w:firstLine="567"/>
        <w:jc w:val="both"/>
        <w:rPr>
          <w:color w:val="000000"/>
          <w:spacing w:val="8"/>
          <w:sz w:val="28"/>
          <w:szCs w:val="28"/>
        </w:rPr>
      </w:pPr>
      <w:r w:rsidRPr="009B66A7">
        <w:rPr>
          <w:color w:val="000000"/>
          <w:spacing w:val="8"/>
          <w:sz w:val="28"/>
          <w:szCs w:val="28"/>
        </w:rPr>
        <w:lastRenderedPageBreak/>
        <w:t>1.</w:t>
      </w:r>
      <w:r>
        <w:rPr>
          <w:color w:val="000000"/>
          <w:spacing w:val="8"/>
          <w:sz w:val="28"/>
          <w:szCs w:val="28"/>
        </w:rPr>
        <w:t>2</w:t>
      </w:r>
      <w:r w:rsidRPr="009B66A7">
        <w:rPr>
          <w:color w:val="000000"/>
          <w:spacing w:val="8"/>
          <w:sz w:val="28"/>
          <w:szCs w:val="28"/>
        </w:rPr>
        <w:t xml:space="preserve">. </w:t>
      </w:r>
      <w:r w:rsidRPr="009B66A7">
        <w:rPr>
          <w:sz w:val="28"/>
          <w:szCs w:val="28"/>
        </w:rPr>
        <w:t xml:space="preserve">Приложение </w:t>
      </w:r>
      <w:r>
        <w:rPr>
          <w:sz w:val="28"/>
          <w:szCs w:val="28"/>
        </w:rPr>
        <w:t>1</w:t>
      </w:r>
      <w:r w:rsidRPr="009B66A7">
        <w:rPr>
          <w:sz w:val="28"/>
          <w:szCs w:val="28"/>
        </w:rPr>
        <w:t xml:space="preserve"> </w:t>
      </w:r>
      <w:r>
        <w:rPr>
          <w:sz w:val="28"/>
          <w:szCs w:val="28"/>
        </w:rPr>
        <w:t xml:space="preserve">к бюджету внутригородского муниципального образования – муниципального округа Арбат в городе Москве </w:t>
      </w:r>
      <w:r w:rsidRPr="00DB58EB">
        <w:rPr>
          <w:sz w:val="28"/>
          <w:szCs w:val="28"/>
        </w:rPr>
        <w:t>на 202</w:t>
      </w:r>
      <w:r>
        <w:rPr>
          <w:sz w:val="28"/>
          <w:szCs w:val="28"/>
        </w:rPr>
        <w:t>6</w:t>
      </w:r>
      <w:r w:rsidRPr="00DB58EB">
        <w:rPr>
          <w:sz w:val="28"/>
          <w:szCs w:val="28"/>
        </w:rPr>
        <w:t xml:space="preserve"> год и плановый период 202</w:t>
      </w:r>
      <w:r>
        <w:rPr>
          <w:sz w:val="28"/>
          <w:szCs w:val="28"/>
        </w:rPr>
        <w:t>7</w:t>
      </w:r>
      <w:r w:rsidRPr="00DB58EB">
        <w:rPr>
          <w:sz w:val="28"/>
          <w:szCs w:val="28"/>
        </w:rPr>
        <w:t xml:space="preserve"> и 202</w:t>
      </w:r>
      <w:r>
        <w:rPr>
          <w:sz w:val="28"/>
          <w:szCs w:val="28"/>
        </w:rPr>
        <w:t>8</w:t>
      </w:r>
      <w:r w:rsidRPr="00DB58EB">
        <w:rPr>
          <w:sz w:val="28"/>
          <w:szCs w:val="28"/>
        </w:rPr>
        <w:t xml:space="preserve"> годов</w:t>
      </w:r>
      <w:r w:rsidRPr="008E02C0">
        <w:rPr>
          <w:color w:val="000000"/>
          <w:spacing w:val="8"/>
          <w:sz w:val="28"/>
          <w:szCs w:val="28"/>
        </w:rPr>
        <w:t xml:space="preserve"> изложить в новой редакции согласно </w:t>
      </w:r>
      <w:r w:rsidRPr="008E02C0">
        <w:rPr>
          <w:sz w:val="28"/>
          <w:szCs w:val="28"/>
        </w:rPr>
        <w:t>Приложению 1 к настоящему решению.</w:t>
      </w:r>
      <w:r>
        <w:rPr>
          <w:sz w:val="28"/>
          <w:szCs w:val="28"/>
        </w:rPr>
        <w:t xml:space="preserve"> </w:t>
      </w:r>
    </w:p>
    <w:p w14:paraId="4043A1D1" w14:textId="01012375" w:rsidR="00B60367" w:rsidRPr="009B66A7" w:rsidRDefault="00B60367" w:rsidP="00B60367">
      <w:pPr>
        <w:pStyle w:val="aff5"/>
        <w:ind w:firstLine="567"/>
        <w:jc w:val="both"/>
        <w:rPr>
          <w:color w:val="000000"/>
          <w:spacing w:val="8"/>
          <w:sz w:val="28"/>
          <w:szCs w:val="28"/>
        </w:rPr>
      </w:pPr>
      <w:r w:rsidRPr="009B66A7">
        <w:rPr>
          <w:color w:val="000000"/>
          <w:spacing w:val="8"/>
          <w:sz w:val="28"/>
          <w:szCs w:val="28"/>
        </w:rPr>
        <w:t>1.</w:t>
      </w:r>
      <w:r>
        <w:rPr>
          <w:color w:val="000000"/>
          <w:spacing w:val="8"/>
          <w:sz w:val="28"/>
          <w:szCs w:val="28"/>
        </w:rPr>
        <w:t>3</w:t>
      </w:r>
      <w:r w:rsidRPr="009B66A7">
        <w:rPr>
          <w:color w:val="000000"/>
          <w:spacing w:val="8"/>
          <w:sz w:val="28"/>
          <w:szCs w:val="28"/>
        </w:rPr>
        <w:t xml:space="preserve">. </w:t>
      </w:r>
      <w:r w:rsidRPr="009B66A7">
        <w:rPr>
          <w:sz w:val="28"/>
          <w:szCs w:val="28"/>
        </w:rPr>
        <w:t xml:space="preserve">Приложение </w:t>
      </w:r>
      <w:r w:rsidR="00EC0692" w:rsidRPr="00EC0692">
        <w:rPr>
          <w:sz w:val="28"/>
          <w:szCs w:val="28"/>
        </w:rPr>
        <w:t>3</w:t>
      </w:r>
      <w:r w:rsidRPr="009B66A7">
        <w:rPr>
          <w:sz w:val="28"/>
          <w:szCs w:val="28"/>
        </w:rPr>
        <w:t xml:space="preserve"> </w:t>
      </w:r>
      <w:r>
        <w:rPr>
          <w:sz w:val="28"/>
          <w:szCs w:val="28"/>
        </w:rPr>
        <w:t xml:space="preserve">к бюджету внутригородского муниципального образования – муниципального округа Арбат в городе Москве </w:t>
      </w:r>
      <w:r w:rsidRPr="00DB58EB">
        <w:rPr>
          <w:sz w:val="28"/>
          <w:szCs w:val="28"/>
        </w:rPr>
        <w:t>на 202</w:t>
      </w:r>
      <w:r>
        <w:rPr>
          <w:sz w:val="28"/>
          <w:szCs w:val="28"/>
        </w:rPr>
        <w:t>6</w:t>
      </w:r>
      <w:r w:rsidRPr="00DB58EB">
        <w:rPr>
          <w:sz w:val="28"/>
          <w:szCs w:val="28"/>
        </w:rPr>
        <w:t xml:space="preserve"> год и плановый период 202</w:t>
      </w:r>
      <w:r>
        <w:rPr>
          <w:sz w:val="28"/>
          <w:szCs w:val="28"/>
        </w:rPr>
        <w:t>7</w:t>
      </w:r>
      <w:r w:rsidRPr="00DB58EB">
        <w:rPr>
          <w:sz w:val="28"/>
          <w:szCs w:val="28"/>
        </w:rPr>
        <w:t xml:space="preserve"> и 202</w:t>
      </w:r>
      <w:r>
        <w:rPr>
          <w:sz w:val="28"/>
          <w:szCs w:val="28"/>
        </w:rPr>
        <w:t>8</w:t>
      </w:r>
      <w:r w:rsidRPr="00DB58EB">
        <w:rPr>
          <w:sz w:val="28"/>
          <w:szCs w:val="28"/>
        </w:rPr>
        <w:t xml:space="preserve"> годов</w:t>
      </w:r>
      <w:r w:rsidRPr="008E02C0">
        <w:rPr>
          <w:color w:val="000000"/>
          <w:spacing w:val="8"/>
          <w:sz w:val="28"/>
          <w:szCs w:val="28"/>
        </w:rPr>
        <w:t xml:space="preserve"> изложить в новой редакции согласно </w:t>
      </w:r>
      <w:r w:rsidRPr="008E02C0">
        <w:rPr>
          <w:sz w:val="28"/>
          <w:szCs w:val="28"/>
        </w:rPr>
        <w:t xml:space="preserve">Приложению </w:t>
      </w:r>
      <w:r w:rsidR="00EC0692" w:rsidRPr="00EC0692">
        <w:rPr>
          <w:sz w:val="28"/>
          <w:szCs w:val="28"/>
        </w:rPr>
        <w:t>2</w:t>
      </w:r>
      <w:r w:rsidRPr="008E02C0">
        <w:rPr>
          <w:sz w:val="28"/>
          <w:szCs w:val="28"/>
        </w:rPr>
        <w:t xml:space="preserve"> к настоящему решению.</w:t>
      </w:r>
      <w:r>
        <w:rPr>
          <w:sz w:val="28"/>
          <w:szCs w:val="28"/>
        </w:rPr>
        <w:t xml:space="preserve"> </w:t>
      </w:r>
    </w:p>
    <w:p w14:paraId="7DA3B19A" w14:textId="6559584F" w:rsidR="00B60367" w:rsidRDefault="00B60367" w:rsidP="00B60367">
      <w:pPr>
        <w:pStyle w:val="aff5"/>
        <w:ind w:firstLine="567"/>
        <w:jc w:val="both"/>
        <w:rPr>
          <w:sz w:val="28"/>
          <w:szCs w:val="28"/>
        </w:rPr>
      </w:pPr>
      <w:r w:rsidRPr="009B66A7">
        <w:rPr>
          <w:sz w:val="28"/>
          <w:szCs w:val="28"/>
        </w:rPr>
        <w:t>1.</w:t>
      </w:r>
      <w:r>
        <w:rPr>
          <w:sz w:val="28"/>
          <w:szCs w:val="28"/>
        </w:rPr>
        <w:t>4</w:t>
      </w:r>
      <w:r w:rsidRPr="009B66A7">
        <w:rPr>
          <w:sz w:val="28"/>
          <w:szCs w:val="28"/>
        </w:rPr>
        <w:t xml:space="preserve">. Приложение </w:t>
      </w:r>
      <w:r w:rsidR="00EC0692" w:rsidRPr="00EC0692">
        <w:rPr>
          <w:sz w:val="28"/>
          <w:szCs w:val="28"/>
        </w:rPr>
        <w:t>4</w:t>
      </w:r>
      <w:r w:rsidRPr="009B66A7">
        <w:rPr>
          <w:sz w:val="28"/>
          <w:szCs w:val="28"/>
        </w:rPr>
        <w:t xml:space="preserve"> </w:t>
      </w:r>
      <w:r>
        <w:rPr>
          <w:sz w:val="28"/>
          <w:szCs w:val="28"/>
        </w:rPr>
        <w:t xml:space="preserve">бюджету внутригородского муниципального образования – муниципального округа Арбат в городе Москве </w:t>
      </w:r>
      <w:r w:rsidRPr="00DB58EB">
        <w:rPr>
          <w:sz w:val="28"/>
          <w:szCs w:val="28"/>
        </w:rPr>
        <w:t>на 202</w:t>
      </w:r>
      <w:r>
        <w:rPr>
          <w:sz w:val="28"/>
          <w:szCs w:val="28"/>
        </w:rPr>
        <w:t>6</w:t>
      </w:r>
      <w:r w:rsidRPr="00DB58EB">
        <w:rPr>
          <w:sz w:val="28"/>
          <w:szCs w:val="28"/>
        </w:rPr>
        <w:t xml:space="preserve"> год и плановый период 202</w:t>
      </w:r>
      <w:r>
        <w:rPr>
          <w:sz w:val="28"/>
          <w:szCs w:val="28"/>
        </w:rPr>
        <w:t>7</w:t>
      </w:r>
      <w:r w:rsidRPr="00DB58EB">
        <w:rPr>
          <w:sz w:val="28"/>
          <w:szCs w:val="28"/>
        </w:rPr>
        <w:t xml:space="preserve"> и 202</w:t>
      </w:r>
      <w:r>
        <w:rPr>
          <w:sz w:val="28"/>
          <w:szCs w:val="28"/>
        </w:rPr>
        <w:t>8</w:t>
      </w:r>
      <w:r w:rsidRPr="00DB58EB">
        <w:rPr>
          <w:sz w:val="28"/>
          <w:szCs w:val="28"/>
        </w:rPr>
        <w:t xml:space="preserve"> годов</w:t>
      </w:r>
      <w:r w:rsidRPr="008E02C0">
        <w:rPr>
          <w:color w:val="000000"/>
          <w:spacing w:val="8"/>
          <w:sz w:val="28"/>
          <w:szCs w:val="28"/>
        </w:rPr>
        <w:t xml:space="preserve"> изложить в новой редакции согласно </w:t>
      </w:r>
      <w:r w:rsidRPr="008E02C0">
        <w:rPr>
          <w:sz w:val="28"/>
          <w:szCs w:val="28"/>
        </w:rPr>
        <w:t xml:space="preserve">Приложению </w:t>
      </w:r>
      <w:r w:rsidR="00EC0692" w:rsidRPr="00A70F3B">
        <w:rPr>
          <w:sz w:val="28"/>
          <w:szCs w:val="28"/>
        </w:rPr>
        <w:t>3</w:t>
      </w:r>
      <w:r w:rsidRPr="008E02C0">
        <w:rPr>
          <w:sz w:val="28"/>
          <w:szCs w:val="28"/>
        </w:rPr>
        <w:t xml:space="preserve"> к настоящему решению.</w:t>
      </w:r>
      <w:r>
        <w:rPr>
          <w:sz w:val="28"/>
          <w:szCs w:val="28"/>
        </w:rPr>
        <w:t xml:space="preserve"> </w:t>
      </w:r>
    </w:p>
    <w:p w14:paraId="0BE1699E" w14:textId="77777777" w:rsidR="00B60367" w:rsidRPr="009B66A7" w:rsidRDefault="00B60367" w:rsidP="00B60367">
      <w:pPr>
        <w:pStyle w:val="aff5"/>
        <w:ind w:firstLine="567"/>
        <w:jc w:val="both"/>
        <w:rPr>
          <w:sz w:val="28"/>
          <w:szCs w:val="28"/>
        </w:rPr>
      </w:pPr>
      <w:r w:rsidRPr="009B66A7">
        <w:rPr>
          <w:sz w:val="28"/>
          <w:szCs w:val="28"/>
        </w:rPr>
        <w:t>1.</w:t>
      </w:r>
      <w:r>
        <w:rPr>
          <w:sz w:val="28"/>
          <w:szCs w:val="28"/>
        </w:rPr>
        <w:t>5</w:t>
      </w:r>
      <w:r w:rsidRPr="009B66A7">
        <w:rPr>
          <w:sz w:val="28"/>
          <w:szCs w:val="28"/>
        </w:rPr>
        <w:t xml:space="preserve">. Приложение </w:t>
      </w:r>
      <w:r>
        <w:rPr>
          <w:sz w:val="28"/>
          <w:szCs w:val="28"/>
        </w:rPr>
        <w:t>7</w:t>
      </w:r>
      <w:r w:rsidRPr="009B66A7">
        <w:rPr>
          <w:sz w:val="28"/>
          <w:szCs w:val="28"/>
        </w:rPr>
        <w:t xml:space="preserve"> </w:t>
      </w:r>
      <w:r>
        <w:rPr>
          <w:sz w:val="28"/>
          <w:szCs w:val="28"/>
        </w:rPr>
        <w:t xml:space="preserve">бюджету внутригородского муниципального образования – муниципального округа Арбат в городе Москве </w:t>
      </w:r>
      <w:r w:rsidRPr="00DB58EB">
        <w:rPr>
          <w:sz w:val="28"/>
          <w:szCs w:val="28"/>
        </w:rPr>
        <w:t>на 202</w:t>
      </w:r>
      <w:r>
        <w:rPr>
          <w:sz w:val="28"/>
          <w:szCs w:val="28"/>
        </w:rPr>
        <w:t>6</w:t>
      </w:r>
      <w:r w:rsidRPr="00DB58EB">
        <w:rPr>
          <w:sz w:val="28"/>
          <w:szCs w:val="28"/>
        </w:rPr>
        <w:t xml:space="preserve"> год и плановый период 202</w:t>
      </w:r>
      <w:r>
        <w:rPr>
          <w:sz w:val="28"/>
          <w:szCs w:val="28"/>
        </w:rPr>
        <w:t>7</w:t>
      </w:r>
      <w:r w:rsidRPr="00DB58EB">
        <w:rPr>
          <w:sz w:val="28"/>
          <w:szCs w:val="28"/>
        </w:rPr>
        <w:t xml:space="preserve"> и 202</w:t>
      </w:r>
      <w:r>
        <w:rPr>
          <w:sz w:val="28"/>
          <w:szCs w:val="28"/>
        </w:rPr>
        <w:t>8</w:t>
      </w:r>
      <w:r w:rsidRPr="00DB58EB">
        <w:rPr>
          <w:sz w:val="28"/>
          <w:szCs w:val="28"/>
        </w:rPr>
        <w:t xml:space="preserve"> годов</w:t>
      </w:r>
      <w:r w:rsidRPr="008E02C0">
        <w:rPr>
          <w:color w:val="000000"/>
          <w:spacing w:val="8"/>
          <w:sz w:val="28"/>
          <w:szCs w:val="28"/>
        </w:rPr>
        <w:t xml:space="preserve"> изложить в новой редакции согласно </w:t>
      </w:r>
      <w:r w:rsidRPr="008E02C0">
        <w:rPr>
          <w:sz w:val="28"/>
          <w:szCs w:val="28"/>
        </w:rPr>
        <w:t xml:space="preserve">Приложению </w:t>
      </w:r>
      <w:r>
        <w:rPr>
          <w:sz w:val="28"/>
          <w:szCs w:val="28"/>
        </w:rPr>
        <w:t>4</w:t>
      </w:r>
      <w:r w:rsidRPr="008E02C0">
        <w:rPr>
          <w:sz w:val="28"/>
          <w:szCs w:val="28"/>
        </w:rPr>
        <w:t xml:space="preserve"> к настоящему решению.</w:t>
      </w:r>
      <w:r>
        <w:rPr>
          <w:sz w:val="28"/>
          <w:szCs w:val="28"/>
        </w:rPr>
        <w:t xml:space="preserve"> </w:t>
      </w:r>
    </w:p>
    <w:p w14:paraId="619D91DC" w14:textId="77777777" w:rsidR="00B60367" w:rsidRPr="009B66A7" w:rsidRDefault="00B60367" w:rsidP="00B60367">
      <w:pPr>
        <w:pStyle w:val="aff5"/>
        <w:ind w:firstLine="567"/>
        <w:jc w:val="both"/>
        <w:rPr>
          <w:sz w:val="28"/>
          <w:szCs w:val="28"/>
        </w:rPr>
      </w:pPr>
      <w:r w:rsidRPr="009B66A7">
        <w:rPr>
          <w:sz w:val="28"/>
          <w:szCs w:val="28"/>
        </w:rPr>
        <w:t>2. Опубликовать настоящее решение в сетевом издании «Московский муниципальный вестник».</w:t>
      </w:r>
    </w:p>
    <w:p w14:paraId="74F19F5A" w14:textId="240D6299" w:rsidR="00B60367" w:rsidRDefault="00B60367" w:rsidP="00B60367">
      <w:pPr>
        <w:pStyle w:val="aff5"/>
        <w:ind w:firstLine="567"/>
        <w:jc w:val="both"/>
        <w:rPr>
          <w:sz w:val="28"/>
          <w:szCs w:val="28"/>
        </w:rPr>
      </w:pPr>
      <w:r w:rsidRPr="009B66A7">
        <w:rPr>
          <w:sz w:val="28"/>
          <w:szCs w:val="28"/>
        </w:rPr>
        <w:t xml:space="preserve">3. </w:t>
      </w:r>
      <w:r w:rsidR="00A70F3B">
        <w:rPr>
          <w:sz w:val="28"/>
          <w:szCs w:val="28"/>
        </w:rPr>
        <w:t xml:space="preserve">  </w:t>
      </w:r>
      <w:r w:rsidRPr="009B66A7">
        <w:rPr>
          <w:sz w:val="28"/>
          <w:szCs w:val="28"/>
        </w:rPr>
        <w:t>Настоящее решение вступает в силу со дня его принятия.</w:t>
      </w:r>
    </w:p>
    <w:p w14:paraId="747B3841" w14:textId="77777777" w:rsidR="00B60367" w:rsidRPr="009B66A7" w:rsidRDefault="00B60367" w:rsidP="00B60367">
      <w:pPr>
        <w:pStyle w:val="aff5"/>
        <w:ind w:firstLine="567"/>
        <w:jc w:val="both"/>
        <w:rPr>
          <w:sz w:val="28"/>
          <w:szCs w:val="28"/>
        </w:rPr>
      </w:pPr>
      <w:r>
        <w:rPr>
          <w:sz w:val="28"/>
          <w:szCs w:val="28"/>
        </w:rPr>
        <w:t xml:space="preserve">4. </w:t>
      </w:r>
      <w:r w:rsidRPr="008E02C0">
        <w:rPr>
          <w:sz w:val="28"/>
          <w:szCs w:val="28"/>
        </w:rPr>
        <w:t>Направить настоящее решение в Департамент территориальных органов исполнительной власти города Москвы.</w:t>
      </w:r>
    </w:p>
    <w:p w14:paraId="3629F97E" w14:textId="77777777" w:rsidR="00B60367" w:rsidRPr="009B66A7" w:rsidRDefault="00B60367" w:rsidP="00B60367">
      <w:pPr>
        <w:pStyle w:val="aff5"/>
        <w:ind w:firstLine="567"/>
        <w:jc w:val="both"/>
        <w:rPr>
          <w:sz w:val="28"/>
          <w:szCs w:val="28"/>
        </w:rPr>
      </w:pPr>
      <w:r>
        <w:rPr>
          <w:sz w:val="28"/>
          <w:szCs w:val="28"/>
        </w:rPr>
        <w:t>5</w:t>
      </w:r>
      <w:r w:rsidRPr="009B66A7">
        <w:rPr>
          <w:sz w:val="28"/>
          <w:szCs w:val="28"/>
        </w:rPr>
        <w:t xml:space="preserve">. </w:t>
      </w:r>
      <w:r w:rsidRPr="009B66A7">
        <w:rPr>
          <w:rFonts w:cs="Times New Roman"/>
          <w:sz w:val="28"/>
          <w:szCs w:val="28"/>
        </w:rPr>
        <w:t>Контроль за исполнением настоящего решения возложить на главу внутригородского муниципального образования – муниципального округа Арбат в городе Москве В.Н. Яковенко.</w:t>
      </w:r>
    </w:p>
    <w:p w14:paraId="03553590" w14:textId="77777777" w:rsidR="00B60367" w:rsidRDefault="00B60367" w:rsidP="00B60367">
      <w:pPr>
        <w:widowControl/>
        <w:suppressAutoHyphens w:val="0"/>
        <w:jc w:val="both"/>
        <w:rPr>
          <w:rFonts w:eastAsia="Times New Roman" w:cs="Times New Roman"/>
          <w:kern w:val="0"/>
          <w:sz w:val="28"/>
          <w:szCs w:val="28"/>
          <w:lang w:eastAsia="ru-RU" w:bidi="ar-SA"/>
        </w:rPr>
      </w:pPr>
    </w:p>
    <w:p w14:paraId="76F4802B" w14:textId="77777777" w:rsidR="00B60367" w:rsidRDefault="00B60367" w:rsidP="00B60367">
      <w:pPr>
        <w:widowControl/>
        <w:suppressAutoHyphens w:val="0"/>
        <w:jc w:val="both"/>
        <w:rPr>
          <w:rFonts w:eastAsia="Times New Roman" w:cs="Times New Roman"/>
          <w:kern w:val="0"/>
          <w:sz w:val="28"/>
          <w:szCs w:val="28"/>
          <w:lang w:eastAsia="ru-RU" w:bidi="ar-SA"/>
        </w:rPr>
      </w:pPr>
    </w:p>
    <w:p w14:paraId="23DA9CF4" w14:textId="77777777" w:rsidR="00A70F3B" w:rsidRDefault="00A70F3B" w:rsidP="00A70F3B">
      <w:pPr>
        <w:rPr>
          <w:rFonts w:eastAsia="Times New Roman" w:cs="Times New Roman"/>
          <w:b/>
          <w:bCs/>
          <w:kern w:val="0"/>
          <w:sz w:val="28"/>
          <w:szCs w:val="28"/>
          <w:lang w:eastAsia="ru-RU" w:bidi="ar-SA"/>
        </w:rPr>
      </w:pPr>
    </w:p>
    <w:p w14:paraId="002786C4" w14:textId="77777777" w:rsidR="00A70F3B" w:rsidRDefault="00A70F3B" w:rsidP="00A70F3B">
      <w:pPr>
        <w:widowControl/>
        <w:suppressAutoHyphens w:val="0"/>
        <w:jc w:val="both"/>
        <w:rPr>
          <w:rFonts w:eastAsia="Times New Roman" w:cs="Times New Roman"/>
          <w:b/>
          <w:bCs/>
          <w:kern w:val="0"/>
          <w:sz w:val="28"/>
          <w:szCs w:val="28"/>
          <w:lang w:eastAsia="ru-RU" w:bidi="ar-SA"/>
        </w:rPr>
      </w:pPr>
      <w:r>
        <w:rPr>
          <w:rFonts w:eastAsia="Times New Roman" w:cs="Times New Roman"/>
          <w:b/>
          <w:bCs/>
          <w:kern w:val="0"/>
          <w:sz w:val="28"/>
          <w:szCs w:val="28"/>
          <w:lang w:eastAsia="ru-RU" w:bidi="ar-SA"/>
        </w:rPr>
        <w:t>Временно исполняющий обязанности г</w:t>
      </w:r>
      <w:r w:rsidRPr="00064CA8">
        <w:rPr>
          <w:rFonts w:eastAsia="Times New Roman" w:cs="Times New Roman"/>
          <w:b/>
          <w:bCs/>
          <w:kern w:val="0"/>
          <w:sz w:val="28"/>
          <w:szCs w:val="28"/>
          <w:lang w:eastAsia="ru-RU" w:bidi="ar-SA"/>
        </w:rPr>
        <w:t>лав</w:t>
      </w:r>
      <w:r>
        <w:rPr>
          <w:rFonts w:eastAsia="Times New Roman" w:cs="Times New Roman"/>
          <w:b/>
          <w:bCs/>
          <w:kern w:val="0"/>
          <w:sz w:val="28"/>
          <w:szCs w:val="28"/>
          <w:lang w:eastAsia="ru-RU" w:bidi="ar-SA"/>
        </w:rPr>
        <w:t>ы</w:t>
      </w:r>
      <w:r w:rsidRPr="00064CA8">
        <w:rPr>
          <w:rFonts w:eastAsia="Times New Roman" w:cs="Times New Roman"/>
          <w:b/>
          <w:bCs/>
          <w:kern w:val="0"/>
          <w:sz w:val="28"/>
          <w:szCs w:val="28"/>
          <w:lang w:eastAsia="ru-RU" w:bidi="ar-SA"/>
        </w:rPr>
        <w:t xml:space="preserve"> </w:t>
      </w:r>
    </w:p>
    <w:p w14:paraId="0769B020" w14:textId="77777777" w:rsidR="00A70F3B" w:rsidRPr="00064CA8" w:rsidRDefault="00A70F3B" w:rsidP="00A70F3B">
      <w:pPr>
        <w:widowControl/>
        <w:suppressAutoHyphens w:val="0"/>
        <w:jc w:val="both"/>
        <w:rPr>
          <w:rFonts w:eastAsia="Times New Roman" w:cs="Times New Roman"/>
          <w:b/>
          <w:bCs/>
          <w:kern w:val="0"/>
          <w:sz w:val="28"/>
          <w:szCs w:val="28"/>
          <w:lang w:eastAsia="ru-RU" w:bidi="ar-SA"/>
        </w:rPr>
      </w:pPr>
      <w:r w:rsidRPr="00064CA8">
        <w:rPr>
          <w:rFonts w:eastAsia="Times New Roman" w:cs="Times New Roman"/>
          <w:b/>
          <w:bCs/>
          <w:kern w:val="0"/>
          <w:sz w:val="28"/>
          <w:szCs w:val="28"/>
          <w:lang w:eastAsia="ru-RU" w:bidi="ar-SA"/>
        </w:rPr>
        <w:t xml:space="preserve">внутригородского муниципального образования – </w:t>
      </w:r>
    </w:p>
    <w:p w14:paraId="7C966176" w14:textId="77777777" w:rsidR="00A70F3B" w:rsidRDefault="00A70F3B" w:rsidP="00A70F3B">
      <w:pPr>
        <w:widowControl/>
        <w:suppressAutoHyphens w:val="0"/>
        <w:jc w:val="both"/>
        <w:rPr>
          <w:rFonts w:eastAsia="Times New Roman" w:cs="Times New Roman"/>
          <w:b/>
          <w:kern w:val="0"/>
          <w:sz w:val="28"/>
          <w:szCs w:val="28"/>
          <w:lang w:eastAsia="ru-RU" w:bidi="ar-SA"/>
        </w:rPr>
      </w:pPr>
      <w:r w:rsidRPr="00064CA8">
        <w:rPr>
          <w:rFonts w:eastAsia="Times New Roman" w:cs="Times New Roman"/>
          <w:b/>
          <w:bCs/>
          <w:kern w:val="0"/>
          <w:sz w:val="28"/>
          <w:szCs w:val="28"/>
          <w:lang w:eastAsia="ru-RU" w:bidi="ar-SA"/>
        </w:rPr>
        <w:t>муниципального округа Арбат</w:t>
      </w:r>
      <w:r>
        <w:rPr>
          <w:rFonts w:eastAsia="Times New Roman" w:cs="Times New Roman"/>
          <w:b/>
          <w:bCs/>
          <w:kern w:val="0"/>
          <w:sz w:val="28"/>
          <w:szCs w:val="28"/>
          <w:lang w:eastAsia="ru-RU" w:bidi="ar-SA"/>
        </w:rPr>
        <w:t xml:space="preserve"> </w:t>
      </w:r>
      <w:r w:rsidRPr="00064CA8">
        <w:rPr>
          <w:rFonts w:eastAsia="Times New Roman" w:cs="Times New Roman"/>
          <w:b/>
          <w:kern w:val="0"/>
          <w:sz w:val="28"/>
          <w:szCs w:val="28"/>
          <w:lang w:eastAsia="ru-RU" w:bidi="ar-SA"/>
        </w:rPr>
        <w:t>в городе Москве</w:t>
      </w:r>
      <w:r>
        <w:rPr>
          <w:rFonts w:eastAsia="Times New Roman" w:cs="Times New Roman"/>
          <w:b/>
          <w:kern w:val="0"/>
          <w:sz w:val="28"/>
          <w:szCs w:val="28"/>
          <w:lang w:eastAsia="ru-RU" w:bidi="ar-SA"/>
        </w:rPr>
        <w:t xml:space="preserve">                                А.А. Магонов</w:t>
      </w:r>
    </w:p>
    <w:p w14:paraId="62DCF7C3" w14:textId="77777777" w:rsidR="00A70F3B" w:rsidRDefault="00A70F3B" w:rsidP="00A70F3B">
      <w:pPr>
        <w:rPr>
          <w:rFonts w:eastAsia="Times New Roman" w:cs="Times New Roman"/>
          <w:b/>
          <w:bCs/>
          <w:kern w:val="0"/>
          <w:sz w:val="28"/>
          <w:szCs w:val="28"/>
          <w:lang w:eastAsia="ru-RU" w:bidi="ar-SA"/>
        </w:rPr>
      </w:pPr>
    </w:p>
    <w:p w14:paraId="426FFF69" w14:textId="77777777" w:rsidR="00A70F3B" w:rsidRDefault="00A70F3B" w:rsidP="00A70F3B">
      <w:pPr>
        <w:rPr>
          <w:rFonts w:eastAsia="Times New Roman" w:cs="Times New Roman"/>
          <w:b/>
          <w:bCs/>
          <w:kern w:val="0"/>
          <w:sz w:val="28"/>
          <w:szCs w:val="28"/>
          <w:lang w:eastAsia="ru-RU" w:bidi="ar-SA"/>
        </w:rPr>
      </w:pPr>
    </w:p>
    <w:p w14:paraId="71F1B8A4" w14:textId="05FC3A8A" w:rsidR="00A70F3B" w:rsidRPr="00A70F3B" w:rsidRDefault="00A70F3B" w:rsidP="00A70F3B">
      <w:pPr>
        <w:rPr>
          <w:rFonts w:eastAsia="Times New Roman" w:cs="Times New Roman"/>
          <w:sz w:val="28"/>
          <w:szCs w:val="28"/>
          <w:lang w:eastAsia="ru-RU" w:bidi="ar-SA"/>
        </w:rPr>
        <w:sectPr w:rsidR="00A70F3B" w:rsidRPr="00A70F3B" w:rsidSect="003B6985">
          <w:headerReference w:type="default" r:id="rId9"/>
          <w:pgSz w:w="11906" w:h="16838"/>
          <w:pgMar w:top="567" w:right="567" w:bottom="1276" w:left="1134" w:header="720" w:footer="720" w:gutter="0"/>
          <w:cols w:space="720"/>
          <w:titlePg/>
          <w:docGrid w:linePitch="360"/>
        </w:sectPr>
      </w:pPr>
    </w:p>
    <w:p w14:paraId="775C5625" w14:textId="77777777" w:rsidR="007173BF" w:rsidRDefault="007173BF" w:rsidP="007173BF">
      <w:pPr>
        <w:ind w:right="-31" w:firstLine="10206"/>
        <w:jc w:val="both"/>
        <w:rPr>
          <w:rFonts w:cs="Times New Roman"/>
          <w:sz w:val="28"/>
          <w:szCs w:val="28"/>
        </w:rPr>
      </w:pPr>
      <w:r>
        <w:rPr>
          <w:bCs/>
          <w:sz w:val="26"/>
          <w:szCs w:val="26"/>
        </w:rPr>
        <w:lastRenderedPageBreak/>
        <w:t>П</w:t>
      </w:r>
      <w:r w:rsidRPr="00AB7DB7">
        <w:rPr>
          <w:rFonts w:cs="Times New Roman"/>
          <w:sz w:val="28"/>
          <w:szCs w:val="28"/>
        </w:rPr>
        <w:t xml:space="preserve">риложение </w:t>
      </w:r>
      <w:r>
        <w:rPr>
          <w:rFonts w:cs="Times New Roman"/>
          <w:sz w:val="28"/>
          <w:szCs w:val="28"/>
        </w:rPr>
        <w:t>1</w:t>
      </w:r>
      <w:r w:rsidRPr="00AB7DB7">
        <w:rPr>
          <w:rFonts w:cs="Times New Roman"/>
          <w:sz w:val="28"/>
          <w:szCs w:val="28"/>
        </w:rPr>
        <w:t xml:space="preserve"> </w:t>
      </w:r>
    </w:p>
    <w:p w14:paraId="2C61AE85" w14:textId="77777777" w:rsidR="007173BF" w:rsidRDefault="007173BF" w:rsidP="007173BF">
      <w:pPr>
        <w:ind w:left="10206"/>
        <w:jc w:val="both"/>
        <w:rPr>
          <w:rFonts w:cs="Times New Roman"/>
          <w:sz w:val="28"/>
          <w:szCs w:val="28"/>
        </w:rPr>
      </w:pPr>
      <w:r w:rsidRPr="00DF47D8">
        <w:rPr>
          <w:rFonts w:cs="Times New Roman"/>
          <w:sz w:val="28"/>
          <w:szCs w:val="28"/>
        </w:rPr>
        <w:t>к решению Совета депутатов внутригородского муниципального образования – муниципального округа Арбат в городе Москве</w:t>
      </w:r>
    </w:p>
    <w:p w14:paraId="3A70FF81" w14:textId="120AB844" w:rsidR="007173BF" w:rsidRDefault="005D23EC" w:rsidP="007173BF">
      <w:pPr>
        <w:ind w:left="10206"/>
        <w:jc w:val="both"/>
        <w:rPr>
          <w:rFonts w:cs="Times New Roman"/>
          <w:sz w:val="28"/>
          <w:szCs w:val="28"/>
        </w:rPr>
      </w:pPr>
      <w:r>
        <w:rPr>
          <w:rFonts w:cs="Times New Roman"/>
          <w:sz w:val="28"/>
          <w:szCs w:val="28"/>
        </w:rPr>
        <w:t xml:space="preserve">от </w:t>
      </w:r>
      <w:r w:rsidR="00EC0692" w:rsidRPr="00A70F3B">
        <w:rPr>
          <w:rFonts w:cs="Times New Roman"/>
          <w:sz w:val="28"/>
          <w:szCs w:val="28"/>
        </w:rPr>
        <w:t>19</w:t>
      </w:r>
      <w:r>
        <w:rPr>
          <w:rFonts w:cs="Times New Roman"/>
          <w:sz w:val="28"/>
          <w:szCs w:val="28"/>
        </w:rPr>
        <w:t>.0</w:t>
      </w:r>
      <w:r w:rsidR="00AE0607">
        <w:rPr>
          <w:rFonts w:cs="Times New Roman"/>
          <w:sz w:val="28"/>
          <w:szCs w:val="28"/>
        </w:rPr>
        <w:t>3</w:t>
      </w:r>
      <w:r>
        <w:rPr>
          <w:rFonts w:cs="Times New Roman"/>
          <w:sz w:val="28"/>
          <w:szCs w:val="28"/>
        </w:rPr>
        <w:t>.2026 № СД--2026</w:t>
      </w:r>
    </w:p>
    <w:p w14:paraId="1C06D3E1" w14:textId="77777777" w:rsidR="007173BF" w:rsidRDefault="007173BF" w:rsidP="007173BF">
      <w:pPr>
        <w:ind w:left="10206"/>
        <w:jc w:val="both"/>
        <w:rPr>
          <w:rFonts w:cs="Times New Roman"/>
          <w:sz w:val="28"/>
          <w:szCs w:val="28"/>
        </w:rPr>
      </w:pPr>
    </w:p>
    <w:p w14:paraId="66F8E165" w14:textId="235C1AEF" w:rsidR="002B2715" w:rsidRDefault="002B2715" w:rsidP="002B2715">
      <w:pPr>
        <w:ind w:left="10206"/>
        <w:jc w:val="both"/>
        <w:rPr>
          <w:rFonts w:cs="Times New Roman"/>
          <w:sz w:val="28"/>
          <w:szCs w:val="28"/>
        </w:rPr>
      </w:pPr>
      <w:r>
        <w:rPr>
          <w:rFonts w:cs="Times New Roman"/>
          <w:sz w:val="28"/>
          <w:szCs w:val="28"/>
        </w:rPr>
        <w:t xml:space="preserve">Приложение </w:t>
      </w:r>
      <w:r w:rsidR="00AE0607">
        <w:rPr>
          <w:rFonts w:cs="Times New Roman"/>
          <w:sz w:val="28"/>
          <w:szCs w:val="28"/>
        </w:rPr>
        <w:t>1</w:t>
      </w:r>
    </w:p>
    <w:p w14:paraId="1483CDB3" w14:textId="7FF27EB9" w:rsidR="002B2715" w:rsidRDefault="007B087B" w:rsidP="002B2715">
      <w:pPr>
        <w:ind w:left="10206"/>
        <w:jc w:val="both"/>
        <w:rPr>
          <w:sz w:val="28"/>
          <w:szCs w:val="28"/>
        </w:rPr>
      </w:pPr>
      <w:bookmarkStart w:id="3" w:name="_Hlk118125604"/>
      <w:r w:rsidRPr="007A6254">
        <w:rPr>
          <w:sz w:val="28"/>
          <w:szCs w:val="28"/>
        </w:rPr>
        <w:t>к бюджету внутригородского муниципального образования - муниципального округа Арбат в городе Москве на 202</w:t>
      </w:r>
      <w:r w:rsidR="001D61BC">
        <w:rPr>
          <w:sz w:val="28"/>
          <w:szCs w:val="28"/>
        </w:rPr>
        <w:t>6</w:t>
      </w:r>
      <w:r w:rsidRPr="007A6254">
        <w:rPr>
          <w:sz w:val="28"/>
          <w:szCs w:val="28"/>
        </w:rPr>
        <w:t xml:space="preserve"> год и плановый период 202</w:t>
      </w:r>
      <w:r w:rsidR="001D61BC">
        <w:rPr>
          <w:sz w:val="28"/>
          <w:szCs w:val="28"/>
        </w:rPr>
        <w:t>7</w:t>
      </w:r>
      <w:r w:rsidRPr="007A6254">
        <w:rPr>
          <w:sz w:val="28"/>
          <w:szCs w:val="28"/>
        </w:rPr>
        <w:t xml:space="preserve"> и 202</w:t>
      </w:r>
      <w:r w:rsidR="001D61BC">
        <w:rPr>
          <w:sz w:val="28"/>
          <w:szCs w:val="28"/>
        </w:rPr>
        <w:t>8</w:t>
      </w:r>
      <w:r w:rsidRPr="007A6254">
        <w:rPr>
          <w:sz w:val="28"/>
          <w:szCs w:val="28"/>
        </w:rPr>
        <w:t xml:space="preserve"> годов</w:t>
      </w:r>
      <w:bookmarkEnd w:id="3"/>
    </w:p>
    <w:p w14:paraId="04DE58EC" w14:textId="77777777" w:rsidR="00AE0607" w:rsidRDefault="00AE0607" w:rsidP="002B2715">
      <w:pPr>
        <w:ind w:left="10206"/>
        <w:jc w:val="both"/>
        <w:rPr>
          <w:sz w:val="28"/>
          <w:szCs w:val="28"/>
        </w:rPr>
      </w:pPr>
    </w:p>
    <w:p w14:paraId="6FF27736" w14:textId="77777777" w:rsidR="00AE0607" w:rsidRDefault="00AE0607" w:rsidP="002B2715">
      <w:pPr>
        <w:ind w:left="10206"/>
        <w:jc w:val="both"/>
        <w:rPr>
          <w:sz w:val="28"/>
          <w:szCs w:val="28"/>
        </w:rPr>
      </w:pPr>
    </w:p>
    <w:p w14:paraId="44FA3961" w14:textId="77777777" w:rsidR="00AE0607" w:rsidRPr="00AE0607" w:rsidRDefault="00AE0607" w:rsidP="00AE0607">
      <w:pPr>
        <w:jc w:val="center"/>
        <w:rPr>
          <w:rFonts w:eastAsia="Andale Sans UI" w:cs="Times New Roman"/>
          <w:b/>
          <w:bCs/>
          <w:lang w:eastAsia="en-US" w:bidi="ar-SA"/>
        </w:rPr>
      </w:pPr>
      <w:r w:rsidRPr="00AE0607">
        <w:rPr>
          <w:rFonts w:eastAsia="Andale Sans UI" w:cs="Times New Roman"/>
          <w:b/>
          <w:bCs/>
          <w:lang w:eastAsia="en-US" w:bidi="ar-SA"/>
        </w:rPr>
        <w:t xml:space="preserve">Доходы бюджета внутригородского муниципального образования – муниципального округа Арбат в городе Москве </w:t>
      </w:r>
    </w:p>
    <w:p w14:paraId="4E780E09" w14:textId="77777777" w:rsidR="00AE0607" w:rsidRPr="00AE0607" w:rsidRDefault="00AE0607" w:rsidP="00AE0607">
      <w:pPr>
        <w:jc w:val="center"/>
        <w:rPr>
          <w:rFonts w:eastAsia="Andale Sans UI" w:cs="Times New Roman"/>
          <w:b/>
          <w:bCs/>
          <w:lang w:eastAsia="en-US" w:bidi="ar-SA"/>
        </w:rPr>
      </w:pPr>
      <w:r w:rsidRPr="00AE0607">
        <w:rPr>
          <w:rFonts w:eastAsia="Andale Sans UI" w:cs="Times New Roman"/>
          <w:b/>
          <w:bCs/>
          <w:lang w:eastAsia="en-US" w:bidi="ar-SA"/>
        </w:rPr>
        <w:t>на 2026 год и плановый период 2027 и 2028 годов</w:t>
      </w:r>
    </w:p>
    <w:tbl>
      <w:tblPr>
        <w:tblpPr w:leftFromText="180" w:rightFromText="180" w:vertAnchor="text" w:horzAnchor="margin" w:tblpXSpec="center" w:tblpY="363"/>
        <w:tblW w:w="14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66"/>
        <w:gridCol w:w="6382"/>
        <w:gridCol w:w="1729"/>
        <w:gridCol w:w="1586"/>
        <w:gridCol w:w="1732"/>
      </w:tblGrid>
      <w:tr w:rsidR="00AE0607" w:rsidRPr="00AE0607" w14:paraId="091559A1" w14:textId="77777777" w:rsidTr="00C7793F">
        <w:trPr>
          <w:trHeight w:val="701"/>
          <w:jc w:val="center"/>
        </w:trPr>
        <w:tc>
          <w:tcPr>
            <w:tcW w:w="3566" w:type="dxa"/>
            <w:vMerge w:val="restart"/>
            <w:shd w:val="clear" w:color="auto" w:fill="FFFFFF"/>
          </w:tcPr>
          <w:p w14:paraId="61209E62" w14:textId="77777777" w:rsidR="00AE0607" w:rsidRPr="00AE0607" w:rsidRDefault="00AE0607" w:rsidP="00AE0607">
            <w:pPr>
              <w:widowControl/>
              <w:suppressAutoHyphens w:val="0"/>
              <w:snapToGrid w:val="0"/>
              <w:spacing w:after="200" w:line="276" w:lineRule="auto"/>
              <w:ind w:right="66"/>
              <w:jc w:val="center"/>
              <w:rPr>
                <w:rFonts w:eastAsia="Times New Roman" w:cs="Times New Roman"/>
                <w:color w:val="000000"/>
                <w:kern w:val="0"/>
                <w:lang w:eastAsia="ru-RU" w:bidi="ar-SA"/>
              </w:rPr>
            </w:pPr>
            <w:r w:rsidRPr="00AE0607">
              <w:rPr>
                <w:rFonts w:eastAsia="Times New Roman" w:cs="Times New Roman"/>
                <w:color w:val="000000"/>
                <w:kern w:val="0"/>
                <w:lang w:eastAsia="ru-RU" w:bidi="ar-SA"/>
              </w:rPr>
              <w:t>Коды бюджетной классификации</w:t>
            </w:r>
          </w:p>
        </w:tc>
        <w:tc>
          <w:tcPr>
            <w:tcW w:w="6382" w:type="dxa"/>
            <w:vMerge w:val="restart"/>
            <w:shd w:val="clear" w:color="auto" w:fill="FFFFFF"/>
          </w:tcPr>
          <w:p w14:paraId="3B68F510" w14:textId="77777777" w:rsidR="00AE0607" w:rsidRPr="00AE0607" w:rsidRDefault="00AE0607" w:rsidP="00AE0607">
            <w:pPr>
              <w:widowControl/>
              <w:suppressAutoHyphens w:val="0"/>
              <w:snapToGrid w:val="0"/>
              <w:spacing w:after="200" w:line="276" w:lineRule="auto"/>
              <w:ind w:right="66"/>
              <w:jc w:val="both"/>
              <w:rPr>
                <w:rFonts w:eastAsia="Times New Roman" w:cs="Times New Roman"/>
                <w:kern w:val="0"/>
                <w:lang w:eastAsia="ru-RU" w:bidi="ar-SA"/>
              </w:rPr>
            </w:pPr>
            <w:r w:rsidRPr="00AE0607">
              <w:rPr>
                <w:rFonts w:eastAsia="Times New Roman" w:cs="Times New Roman"/>
                <w:kern w:val="0"/>
                <w:lang w:eastAsia="ru-RU" w:bidi="ar-SA"/>
              </w:rPr>
              <w:t>Наименование доходов</w:t>
            </w:r>
          </w:p>
        </w:tc>
        <w:tc>
          <w:tcPr>
            <w:tcW w:w="1729" w:type="dxa"/>
            <w:shd w:val="clear" w:color="auto" w:fill="FFFFFF"/>
          </w:tcPr>
          <w:p w14:paraId="448E2A06" w14:textId="77777777" w:rsidR="00AE0607" w:rsidRPr="00AE0607" w:rsidRDefault="00AE0607" w:rsidP="00AE0607">
            <w:pPr>
              <w:widowControl/>
              <w:suppressAutoHyphens w:val="0"/>
              <w:snapToGrid w:val="0"/>
              <w:spacing w:after="200" w:line="276" w:lineRule="auto"/>
              <w:ind w:right="66"/>
              <w:jc w:val="center"/>
              <w:rPr>
                <w:rFonts w:eastAsia="Times New Roman" w:cs="Times New Roman"/>
                <w:color w:val="000000"/>
                <w:kern w:val="0"/>
                <w:lang w:eastAsia="ru-RU" w:bidi="ar-SA"/>
              </w:rPr>
            </w:pPr>
            <w:r w:rsidRPr="00AE0607">
              <w:rPr>
                <w:rFonts w:eastAsia="Times New Roman" w:cs="Times New Roman"/>
                <w:color w:val="000000"/>
                <w:kern w:val="0"/>
                <w:lang w:eastAsia="ru-RU" w:bidi="ar-SA"/>
              </w:rPr>
              <w:t>Сумма на 2026 год</w:t>
            </w:r>
          </w:p>
        </w:tc>
        <w:tc>
          <w:tcPr>
            <w:tcW w:w="1586" w:type="dxa"/>
            <w:shd w:val="clear" w:color="auto" w:fill="FFFFFF"/>
          </w:tcPr>
          <w:p w14:paraId="1CEEFF66" w14:textId="77777777" w:rsidR="00AE0607" w:rsidRPr="00AE0607" w:rsidRDefault="00AE0607" w:rsidP="00AE0607">
            <w:pPr>
              <w:widowControl/>
              <w:suppressAutoHyphens w:val="0"/>
              <w:snapToGrid w:val="0"/>
              <w:spacing w:after="200" w:line="276" w:lineRule="auto"/>
              <w:ind w:right="66"/>
              <w:jc w:val="center"/>
              <w:rPr>
                <w:rFonts w:eastAsia="Times New Roman" w:cs="Times New Roman"/>
                <w:color w:val="000000"/>
                <w:kern w:val="0"/>
                <w:lang w:eastAsia="ru-RU" w:bidi="ar-SA"/>
              </w:rPr>
            </w:pPr>
            <w:r w:rsidRPr="00AE0607">
              <w:rPr>
                <w:rFonts w:eastAsia="Andale Sans UI" w:cs="Times New Roman"/>
                <w:lang w:eastAsia="en-US" w:bidi="ar-SA"/>
              </w:rPr>
              <w:t>Сумма на 2027 год</w:t>
            </w:r>
          </w:p>
        </w:tc>
        <w:tc>
          <w:tcPr>
            <w:tcW w:w="1732" w:type="dxa"/>
          </w:tcPr>
          <w:p w14:paraId="17C8B004" w14:textId="77777777" w:rsidR="00AE0607" w:rsidRPr="00AE0607" w:rsidRDefault="00AE0607" w:rsidP="00AE0607">
            <w:pPr>
              <w:widowControl/>
              <w:suppressAutoHyphens w:val="0"/>
              <w:snapToGrid w:val="0"/>
              <w:spacing w:after="200" w:line="276" w:lineRule="auto"/>
              <w:jc w:val="center"/>
              <w:rPr>
                <w:rFonts w:eastAsia="Times New Roman" w:cs="Times New Roman"/>
                <w:color w:val="000000"/>
                <w:kern w:val="0"/>
                <w:lang w:eastAsia="ru-RU" w:bidi="ar-SA"/>
              </w:rPr>
            </w:pPr>
            <w:r w:rsidRPr="00AE0607">
              <w:rPr>
                <w:rFonts w:eastAsia="Andale Sans UI" w:cs="Times New Roman"/>
                <w:lang w:eastAsia="en-US" w:bidi="ar-SA"/>
              </w:rPr>
              <w:t>Сумма на 2028 год</w:t>
            </w:r>
          </w:p>
        </w:tc>
      </w:tr>
      <w:tr w:rsidR="00AE0607" w:rsidRPr="00AE0607" w14:paraId="4418D6A5" w14:textId="77777777" w:rsidTr="00C7793F">
        <w:trPr>
          <w:trHeight w:val="288"/>
          <w:jc w:val="center"/>
        </w:trPr>
        <w:tc>
          <w:tcPr>
            <w:tcW w:w="3566" w:type="dxa"/>
            <w:vMerge/>
          </w:tcPr>
          <w:p w14:paraId="131C369B" w14:textId="77777777" w:rsidR="00AE0607" w:rsidRPr="00AE0607" w:rsidRDefault="00AE0607" w:rsidP="00AE0607">
            <w:pPr>
              <w:widowControl/>
              <w:suppressAutoHyphens w:val="0"/>
              <w:snapToGrid w:val="0"/>
              <w:spacing w:after="200" w:line="276" w:lineRule="auto"/>
              <w:ind w:right="66"/>
              <w:jc w:val="center"/>
              <w:rPr>
                <w:rFonts w:eastAsia="Times New Roman" w:cs="Times New Roman"/>
                <w:color w:val="000000"/>
                <w:kern w:val="0"/>
                <w:lang w:eastAsia="ru-RU" w:bidi="ar-SA"/>
              </w:rPr>
            </w:pPr>
          </w:p>
        </w:tc>
        <w:tc>
          <w:tcPr>
            <w:tcW w:w="6382" w:type="dxa"/>
            <w:vMerge/>
          </w:tcPr>
          <w:p w14:paraId="3C6785DE" w14:textId="77777777" w:rsidR="00AE0607" w:rsidRPr="00AE0607" w:rsidRDefault="00AE0607" w:rsidP="00AE0607">
            <w:pPr>
              <w:widowControl/>
              <w:suppressAutoHyphens w:val="0"/>
              <w:snapToGrid w:val="0"/>
              <w:spacing w:after="200" w:line="276" w:lineRule="auto"/>
              <w:ind w:right="66"/>
              <w:jc w:val="both"/>
              <w:rPr>
                <w:rFonts w:eastAsia="Times New Roman" w:cs="Times New Roman"/>
                <w:kern w:val="0"/>
                <w:lang w:eastAsia="ru-RU" w:bidi="ar-SA"/>
              </w:rPr>
            </w:pPr>
          </w:p>
        </w:tc>
        <w:tc>
          <w:tcPr>
            <w:tcW w:w="1729" w:type="dxa"/>
            <w:shd w:val="clear" w:color="auto" w:fill="FFFFFF"/>
          </w:tcPr>
          <w:p w14:paraId="6A8759E8" w14:textId="77777777" w:rsidR="00AE0607" w:rsidRPr="00AE0607" w:rsidRDefault="00AE0607" w:rsidP="00AE0607">
            <w:pPr>
              <w:widowControl/>
              <w:suppressAutoHyphens w:val="0"/>
              <w:snapToGrid w:val="0"/>
              <w:spacing w:after="200" w:line="276" w:lineRule="auto"/>
              <w:ind w:right="66"/>
              <w:jc w:val="center"/>
              <w:rPr>
                <w:rFonts w:eastAsia="Times New Roman" w:cs="Times New Roman"/>
                <w:color w:val="000000"/>
                <w:kern w:val="0"/>
                <w:lang w:eastAsia="ru-RU" w:bidi="ar-SA"/>
              </w:rPr>
            </w:pPr>
            <w:r w:rsidRPr="00AE0607">
              <w:rPr>
                <w:rFonts w:eastAsia="Times New Roman" w:cs="Times New Roman"/>
                <w:color w:val="000000"/>
                <w:kern w:val="0"/>
                <w:lang w:eastAsia="ru-RU" w:bidi="ar-SA"/>
              </w:rPr>
              <w:t>(</w:t>
            </w:r>
            <w:proofErr w:type="spellStart"/>
            <w:r w:rsidRPr="00AE0607">
              <w:rPr>
                <w:rFonts w:eastAsia="Times New Roman" w:cs="Times New Roman"/>
                <w:color w:val="000000"/>
                <w:kern w:val="0"/>
                <w:lang w:eastAsia="ru-RU" w:bidi="ar-SA"/>
              </w:rPr>
              <w:t>тыс.руб</w:t>
            </w:r>
            <w:proofErr w:type="spellEnd"/>
            <w:r w:rsidRPr="00AE0607">
              <w:rPr>
                <w:rFonts w:eastAsia="Times New Roman" w:cs="Times New Roman"/>
                <w:color w:val="000000"/>
                <w:kern w:val="0"/>
                <w:lang w:eastAsia="ru-RU" w:bidi="ar-SA"/>
              </w:rPr>
              <w:t>.)</w:t>
            </w:r>
          </w:p>
        </w:tc>
        <w:tc>
          <w:tcPr>
            <w:tcW w:w="1586" w:type="dxa"/>
            <w:shd w:val="clear" w:color="auto" w:fill="FFFFFF"/>
          </w:tcPr>
          <w:p w14:paraId="65910553" w14:textId="77777777" w:rsidR="00AE0607" w:rsidRPr="00AE0607" w:rsidRDefault="00AE0607" w:rsidP="00AE0607">
            <w:pPr>
              <w:widowControl/>
              <w:suppressAutoHyphens w:val="0"/>
              <w:snapToGrid w:val="0"/>
              <w:spacing w:after="200" w:line="276" w:lineRule="auto"/>
              <w:ind w:right="66"/>
              <w:jc w:val="center"/>
              <w:rPr>
                <w:rFonts w:eastAsia="Times New Roman" w:cs="Times New Roman"/>
                <w:color w:val="000000"/>
                <w:kern w:val="0"/>
                <w:lang w:eastAsia="ru-RU" w:bidi="ar-SA"/>
              </w:rPr>
            </w:pPr>
            <w:r w:rsidRPr="00AE0607">
              <w:rPr>
                <w:rFonts w:eastAsia="Andale Sans UI" w:cs="Times New Roman"/>
                <w:lang w:eastAsia="en-US" w:bidi="ar-SA"/>
              </w:rPr>
              <w:t>(</w:t>
            </w:r>
            <w:proofErr w:type="spellStart"/>
            <w:r w:rsidRPr="00AE0607">
              <w:rPr>
                <w:rFonts w:eastAsia="Andale Sans UI" w:cs="Times New Roman"/>
                <w:lang w:eastAsia="en-US" w:bidi="ar-SA"/>
              </w:rPr>
              <w:t>тыс.руб</w:t>
            </w:r>
            <w:proofErr w:type="spellEnd"/>
            <w:r w:rsidRPr="00AE0607">
              <w:rPr>
                <w:rFonts w:eastAsia="Andale Sans UI" w:cs="Times New Roman"/>
                <w:lang w:eastAsia="en-US" w:bidi="ar-SA"/>
              </w:rPr>
              <w:t>.)</w:t>
            </w:r>
          </w:p>
        </w:tc>
        <w:tc>
          <w:tcPr>
            <w:tcW w:w="1732" w:type="dxa"/>
          </w:tcPr>
          <w:p w14:paraId="07863E83" w14:textId="77777777" w:rsidR="00AE0607" w:rsidRPr="00AE0607" w:rsidRDefault="00AE0607" w:rsidP="00AE0607">
            <w:pPr>
              <w:widowControl/>
              <w:suppressAutoHyphens w:val="0"/>
              <w:snapToGrid w:val="0"/>
              <w:spacing w:after="200" w:line="276" w:lineRule="auto"/>
              <w:jc w:val="center"/>
              <w:rPr>
                <w:rFonts w:eastAsia="Times New Roman" w:cs="Times New Roman"/>
                <w:color w:val="000000"/>
                <w:kern w:val="0"/>
                <w:lang w:eastAsia="ru-RU" w:bidi="ar-SA"/>
              </w:rPr>
            </w:pPr>
            <w:r w:rsidRPr="00AE0607">
              <w:rPr>
                <w:rFonts w:eastAsia="Andale Sans UI" w:cs="Times New Roman"/>
                <w:lang w:eastAsia="en-US" w:bidi="ar-SA"/>
              </w:rPr>
              <w:t>(</w:t>
            </w:r>
            <w:proofErr w:type="spellStart"/>
            <w:r w:rsidRPr="00AE0607">
              <w:rPr>
                <w:rFonts w:eastAsia="Andale Sans UI" w:cs="Times New Roman"/>
                <w:lang w:eastAsia="en-US" w:bidi="ar-SA"/>
              </w:rPr>
              <w:t>тыс.руб</w:t>
            </w:r>
            <w:proofErr w:type="spellEnd"/>
            <w:r w:rsidRPr="00AE0607">
              <w:rPr>
                <w:rFonts w:eastAsia="Andale Sans UI" w:cs="Times New Roman"/>
                <w:lang w:eastAsia="en-US" w:bidi="ar-SA"/>
              </w:rPr>
              <w:t>.)</w:t>
            </w:r>
          </w:p>
        </w:tc>
      </w:tr>
      <w:tr w:rsidR="00AE0607" w:rsidRPr="00AE0607" w14:paraId="024AF3CC" w14:textId="77777777" w:rsidTr="00C7793F">
        <w:trPr>
          <w:trHeight w:val="254"/>
          <w:jc w:val="center"/>
        </w:trPr>
        <w:tc>
          <w:tcPr>
            <w:tcW w:w="3566" w:type="dxa"/>
            <w:shd w:val="clear" w:color="auto" w:fill="FFFFFF"/>
          </w:tcPr>
          <w:p w14:paraId="07EF547B" w14:textId="77777777" w:rsidR="00AE0607" w:rsidRPr="00AE0607" w:rsidRDefault="00AE0607" w:rsidP="00AE0607">
            <w:pPr>
              <w:widowControl/>
              <w:suppressAutoHyphens w:val="0"/>
              <w:snapToGrid w:val="0"/>
              <w:spacing w:after="200" w:line="276" w:lineRule="auto"/>
              <w:ind w:right="66"/>
              <w:jc w:val="center"/>
              <w:rPr>
                <w:rFonts w:eastAsia="Times New Roman" w:cs="Times New Roman"/>
                <w:color w:val="000000"/>
                <w:kern w:val="0"/>
                <w:lang w:eastAsia="ru-RU" w:bidi="ar-SA"/>
              </w:rPr>
            </w:pPr>
            <w:r w:rsidRPr="00AE0607">
              <w:rPr>
                <w:rFonts w:eastAsia="Times New Roman" w:cs="Times New Roman"/>
                <w:color w:val="000000"/>
                <w:kern w:val="0"/>
                <w:lang w:eastAsia="ru-RU" w:bidi="ar-SA"/>
              </w:rPr>
              <w:t>182 1 00 00000 00 0000 000</w:t>
            </w:r>
          </w:p>
        </w:tc>
        <w:tc>
          <w:tcPr>
            <w:tcW w:w="6382" w:type="dxa"/>
            <w:shd w:val="clear" w:color="auto" w:fill="FFFFFF"/>
          </w:tcPr>
          <w:p w14:paraId="0388B2AD" w14:textId="77777777" w:rsidR="00AE0607" w:rsidRPr="00AE0607" w:rsidRDefault="00AE0607" w:rsidP="00AE0607">
            <w:pPr>
              <w:widowControl/>
              <w:suppressAutoHyphens w:val="0"/>
              <w:snapToGrid w:val="0"/>
              <w:spacing w:after="200" w:line="276" w:lineRule="auto"/>
              <w:ind w:right="66"/>
              <w:jc w:val="both"/>
              <w:rPr>
                <w:rFonts w:eastAsia="Times New Roman" w:cs="Times New Roman"/>
                <w:kern w:val="0"/>
                <w:lang w:eastAsia="ru-RU" w:bidi="ar-SA"/>
              </w:rPr>
            </w:pPr>
            <w:r w:rsidRPr="00AE0607">
              <w:rPr>
                <w:rFonts w:eastAsia="Times New Roman" w:cs="Times New Roman"/>
                <w:kern w:val="0"/>
                <w:lang w:eastAsia="ru-RU" w:bidi="ar-SA"/>
              </w:rPr>
              <w:t>НАЛОГОВЫЕ И НЕНАЛОГОВЫЕ ДОХОДЫ</w:t>
            </w:r>
          </w:p>
        </w:tc>
        <w:tc>
          <w:tcPr>
            <w:tcW w:w="1729" w:type="dxa"/>
            <w:shd w:val="clear" w:color="auto" w:fill="FFFFFF"/>
          </w:tcPr>
          <w:p w14:paraId="2E3B4EF8" w14:textId="77777777" w:rsidR="00AE0607" w:rsidRPr="00AE0607" w:rsidRDefault="00AE0607" w:rsidP="00AE0607">
            <w:pPr>
              <w:widowControl/>
              <w:suppressAutoHyphens w:val="0"/>
              <w:spacing w:after="200" w:line="276" w:lineRule="auto"/>
              <w:ind w:right="66"/>
              <w:jc w:val="center"/>
              <w:rPr>
                <w:rFonts w:eastAsia="Times New Roman" w:cs="Times New Roman"/>
                <w:b/>
                <w:bCs/>
                <w:kern w:val="0"/>
                <w:lang w:eastAsia="ru-RU" w:bidi="ar-SA"/>
              </w:rPr>
            </w:pPr>
            <w:r w:rsidRPr="00AE0607">
              <w:rPr>
                <w:rFonts w:eastAsia="MS Mincho" w:cs="Times New Roman"/>
                <w:b/>
                <w:bCs/>
                <w:lang w:eastAsia="ru-RU" w:bidi="ar-SA"/>
              </w:rPr>
              <w:t>32 144,0</w:t>
            </w:r>
          </w:p>
        </w:tc>
        <w:tc>
          <w:tcPr>
            <w:tcW w:w="1586" w:type="dxa"/>
            <w:shd w:val="clear" w:color="auto" w:fill="FFFFFF"/>
          </w:tcPr>
          <w:p w14:paraId="34515BCF" w14:textId="77777777" w:rsidR="00AE0607" w:rsidRPr="00AE0607" w:rsidRDefault="00AE0607" w:rsidP="00AE0607">
            <w:pPr>
              <w:widowControl/>
              <w:suppressAutoHyphens w:val="0"/>
              <w:spacing w:after="200" w:line="276" w:lineRule="auto"/>
              <w:ind w:right="66"/>
              <w:jc w:val="center"/>
              <w:rPr>
                <w:rFonts w:eastAsia="Times New Roman" w:cs="Times New Roman"/>
                <w:b/>
                <w:bCs/>
                <w:kern w:val="0"/>
                <w:lang w:eastAsia="ru-RU" w:bidi="ar-SA"/>
              </w:rPr>
            </w:pPr>
            <w:r w:rsidRPr="00AE0607">
              <w:rPr>
                <w:rFonts w:eastAsia="MS Mincho" w:cs="Times New Roman"/>
                <w:b/>
                <w:bCs/>
                <w:kern w:val="0"/>
                <w:lang w:eastAsia="ru-RU" w:bidi="ar-SA"/>
              </w:rPr>
              <w:t>34 041,1</w:t>
            </w:r>
          </w:p>
        </w:tc>
        <w:tc>
          <w:tcPr>
            <w:tcW w:w="1732" w:type="dxa"/>
          </w:tcPr>
          <w:p w14:paraId="303BD444" w14:textId="77777777" w:rsidR="00AE0607" w:rsidRPr="00AE0607" w:rsidRDefault="00AE0607" w:rsidP="00AE0607">
            <w:pPr>
              <w:widowControl/>
              <w:suppressAutoHyphens w:val="0"/>
              <w:spacing w:after="200" w:line="276" w:lineRule="auto"/>
              <w:jc w:val="center"/>
              <w:rPr>
                <w:rFonts w:eastAsia="Times New Roman" w:cs="Times New Roman"/>
                <w:b/>
                <w:bCs/>
                <w:kern w:val="0"/>
                <w:lang w:eastAsia="ru-RU" w:bidi="ar-SA"/>
              </w:rPr>
            </w:pPr>
            <w:r w:rsidRPr="00AE0607">
              <w:rPr>
                <w:rFonts w:eastAsia="MS Mincho" w:cs="Times New Roman"/>
                <w:b/>
                <w:bCs/>
                <w:kern w:val="0"/>
                <w:lang w:eastAsia="ru-RU" w:bidi="ar-SA"/>
              </w:rPr>
              <w:t xml:space="preserve">29 716,8 </w:t>
            </w:r>
          </w:p>
        </w:tc>
      </w:tr>
      <w:tr w:rsidR="00AE0607" w:rsidRPr="00AE0607" w14:paraId="03C67ACD" w14:textId="77777777" w:rsidTr="00C7793F">
        <w:trPr>
          <w:trHeight w:val="410"/>
          <w:jc w:val="center"/>
        </w:trPr>
        <w:tc>
          <w:tcPr>
            <w:tcW w:w="3566" w:type="dxa"/>
            <w:shd w:val="clear" w:color="auto" w:fill="FFFFFF"/>
          </w:tcPr>
          <w:p w14:paraId="10778A57" w14:textId="77777777" w:rsidR="00AE0607" w:rsidRPr="00AE0607" w:rsidRDefault="00AE0607" w:rsidP="00AE0607">
            <w:pPr>
              <w:widowControl/>
              <w:suppressAutoHyphens w:val="0"/>
              <w:snapToGrid w:val="0"/>
              <w:spacing w:after="200" w:line="276" w:lineRule="auto"/>
              <w:ind w:right="66"/>
              <w:jc w:val="center"/>
              <w:rPr>
                <w:rFonts w:eastAsia="Times New Roman" w:cs="Times New Roman"/>
                <w:color w:val="000000"/>
                <w:kern w:val="0"/>
                <w:lang w:eastAsia="ru-RU" w:bidi="ar-SA"/>
              </w:rPr>
            </w:pPr>
            <w:r w:rsidRPr="00AE0607">
              <w:rPr>
                <w:rFonts w:eastAsia="Times New Roman" w:cs="Times New Roman"/>
                <w:color w:val="000000"/>
                <w:kern w:val="0"/>
                <w:lang w:eastAsia="ru-RU" w:bidi="ar-SA"/>
              </w:rPr>
              <w:t>ИЗ НИХ:</w:t>
            </w:r>
          </w:p>
        </w:tc>
        <w:tc>
          <w:tcPr>
            <w:tcW w:w="6382" w:type="dxa"/>
            <w:shd w:val="clear" w:color="auto" w:fill="FFFFFF"/>
          </w:tcPr>
          <w:p w14:paraId="5502EC0C" w14:textId="77777777" w:rsidR="00AE0607" w:rsidRPr="00AE0607" w:rsidRDefault="00AE0607" w:rsidP="00AE0607">
            <w:pPr>
              <w:widowControl/>
              <w:suppressAutoHyphens w:val="0"/>
              <w:snapToGrid w:val="0"/>
              <w:spacing w:after="200" w:line="276" w:lineRule="auto"/>
              <w:ind w:right="66"/>
              <w:jc w:val="both"/>
              <w:rPr>
                <w:rFonts w:eastAsia="Times New Roman" w:cs="Times New Roman"/>
                <w:kern w:val="0"/>
                <w:lang w:eastAsia="ru-RU" w:bidi="ar-SA"/>
              </w:rPr>
            </w:pPr>
            <w:r w:rsidRPr="00AE0607">
              <w:rPr>
                <w:rFonts w:eastAsia="Times New Roman" w:cs="Times New Roman"/>
                <w:kern w:val="0"/>
                <w:lang w:eastAsia="ru-RU" w:bidi="ar-SA"/>
              </w:rPr>
              <w:t> </w:t>
            </w:r>
          </w:p>
        </w:tc>
        <w:tc>
          <w:tcPr>
            <w:tcW w:w="1729" w:type="dxa"/>
            <w:shd w:val="clear" w:color="auto" w:fill="FFFFFF"/>
          </w:tcPr>
          <w:p w14:paraId="6C265AEE" w14:textId="77777777" w:rsidR="00AE0607" w:rsidRPr="00AE0607" w:rsidRDefault="00AE0607" w:rsidP="00AE0607">
            <w:pPr>
              <w:widowControl/>
              <w:tabs>
                <w:tab w:val="left" w:pos="426"/>
              </w:tabs>
              <w:suppressAutoHyphens w:val="0"/>
              <w:spacing w:after="200" w:line="276" w:lineRule="auto"/>
              <w:ind w:right="66"/>
              <w:jc w:val="center"/>
              <w:rPr>
                <w:rFonts w:eastAsia="Times New Roman" w:cs="Times New Roman"/>
                <w:b/>
                <w:bCs/>
                <w:kern w:val="0"/>
                <w:lang w:eastAsia="ru-RU" w:bidi="ar-SA"/>
              </w:rPr>
            </w:pPr>
          </w:p>
        </w:tc>
        <w:tc>
          <w:tcPr>
            <w:tcW w:w="1586" w:type="dxa"/>
            <w:shd w:val="clear" w:color="auto" w:fill="FFFFFF"/>
          </w:tcPr>
          <w:p w14:paraId="167B3CBF" w14:textId="77777777" w:rsidR="00AE0607" w:rsidRPr="00AE0607" w:rsidRDefault="00AE0607" w:rsidP="00AE0607">
            <w:pPr>
              <w:widowControl/>
              <w:tabs>
                <w:tab w:val="left" w:pos="426"/>
              </w:tabs>
              <w:suppressAutoHyphens w:val="0"/>
              <w:spacing w:after="200" w:line="276" w:lineRule="auto"/>
              <w:ind w:right="66"/>
              <w:jc w:val="center"/>
              <w:rPr>
                <w:rFonts w:eastAsia="Times New Roman" w:cs="Times New Roman"/>
                <w:b/>
                <w:bCs/>
                <w:kern w:val="0"/>
                <w:lang w:eastAsia="ru-RU" w:bidi="ar-SA"/>
              </w:rPr>
            </w:pPr>
          </w:p>
        </w:tc>
        <w:tc>
          <w:tcPr>
            <w:tcW w:w="1732" w:type="dxa"/>
          </w:tcPr>
          <w:p w14:paraId="10D62E9A" w14:textId="77777777" w:rsidR="00AE0607" w:rsidRPr="00AE0607" w:rsidRDefault="00AE0607" w:rsidP="00AE0607">
            <w:pPr>
              <w:widowControl/>
              <w:tabs>
                <w:tab w:val="left" w:pos="426"/>
              </w:tabs>
              <w:suppressAutoHyphens w:val="0"/>
              <w:spacing w:after="200" w:line="276" w:lineRule="auto"/>
              <w:jc w:val="center"/>
              <w:rPr>
                <w:rFonts w:eastAsia="Times New Roman" w:cs="Times New Roman"/>
                <w:b/>
                <w:bCs/>
                <w:kern w:val="0"/>
                <w:lang w:eastAsia="ru-RU" w:bidi="ar-SA"/>
              </w:rPr>
            </w:pPr>
          </w:p>
        </w:tc>
      </w:tr>
      <w:tr w:rsidR="00AE0607" w:rsidRPr="00AE0607" w14:paraId="2A44AC8E" w14:textId="77777777" w:rsidTr="00C7793F">
        <w:trPr>
          <w:trHeight w:val="340"/>
          <w:jc w:val="center"/>
        </w:trPr>
        <w:tc>
          <w:tcPr>
            <w:tcW w:w="3566" w:type="dxa"/>
            <w:shd w:val="clear" w:color="auto" w:fill="FFFFFF"/>
          </w:tcPr>
          <w:p w14:paraId="7061CE6E" w14:textId="77777777" w:rsidR="00AE0607" w:rsidRPr="00AE0607" w:rsidRDefault="00AE0607" w:rsidP="00AE0607">
            <w:pPr>
              <w:widowControl/>
              <w:suppressAutoHyphens w:val="0"/>
              <w:snapToGrid w:val="0"/>
              <w:spacing w:after="200" w:line="276" w:lineRule="auto"/>
              <w:ind w:right="66"/>
              <w:jc w:val="center"/>
              <w:rPr>
                <w:rFonts w:eastAsia="Times New Roman" w:cs="Times New Roman"/>
                <w:color w:val="000000"/>
                <w:kern w:val="0"/>
                <w:lang w:eastAsia="ru-RU" w:bidi="ar-SA"/>
              </w:rPr>
            </w:pPr>
            <w:r w:rsidRPr="00AE0607">
              <w:rPr>
                <w:rFonts w:eastAsia="Times New Roman" w:cs="Times New Roman"/>
                <w:color w:val="000000"/>
                <w:kern w:val="0"/>
                <w:lang w:eastAsia="ru-RU" w:bidi="ar-SA"/>
              </w:rPr>
              <w:t>182 1 01 00000 00 0000 000</w:t>
            </w:r>
          </w:p>
        </w:tc>
        <w:tc>
          <w:tcPr>
            <w:tcW w:w="6382" w:type="dxa"/>
            <w:shd w:val="clear" w:color="auto" w:fill="FFFFFF"/>
          </w:tcPr>
          <w:p w14:paraId="7339487F" w14:textId="77777777" w:rsidR="00AE0607" w:rsidRPr="00AE0607" w:rsidRDefault="00AE0607" w:rsidP="00AE0607">
            <w:pPr>
              <w:widowControl/>
              <w:suppressAutoHyphens w:val="0"/>
              <w:snapToGrid w:val="0"/>
              <w:spacing w:after="200" w:line="276" w:lineRule="auto"/>
              <w:ind w:right="66"/>
              <w:jc w:val="both"/>
              <w:rPr>
                <w:rFonts w:eastAsia="Times New Roman" w:cs="Times New Roman"/>
                <w:kern w:val="0"/>
                <w:lang w:eastAsia="ru-RU" w:bidi="ar-SA"/>
              </w:rPr>
            </w:pPr>
            <w:r w:rsidRPr="00AE0607">
              <w:rPr>
                <w:rFonts w:eastAsia="Times New Roman" w:cs="Times New Roman"/>
                <w:kern w:val="0"/>
                <w:lang w:eastAsia="ru-RU" w:bidi="ar-SA"/>
              </w:rPr>
              <w:t>НАЛОГ НА ПРИБЫЛЬ, ДОХОДЫ</w:t>
            </w:r>
          </w:p>
        </w:tc>
        <w:tc>
          <w:tcPr>
            <w:tcW w:w="1729" w:type="dxa"/>
            <w:shd w:val="clear" w:color="auto" w:fill="FFFFFF"/>
          </w:tcPr>
          <w:p w14:paraId="779F17C2" w14:textId="77777777" w:rsidR="00AE0607" w:rsidRPr="00AE0607" w:rsidRDefault="00AE0607" w:rsidP="00AE0607">
            <w:pPr>
              <w:widowControl/>
              <w:tabs>
                <w:tab w:val="left" w:pos="426"/>
              </w:tabs>
              <w:suppressAutoHyphens w:val="0"/>
              <w:spacing w:after="200" w:line="276" w:lineRule="auto"/>
              <w:ind w:right="66"/>
              <w:jc w:val="center"/>
              <w:rPr>
                <w:rFonts w:eastAsia="Times New Roman" w:cs="Times New Roman"/>
                <w:b/>
                <w:bCs/>
                <w:kern w:val="0"/>
                <w:lang w:eastAsia="ru-RU" w:bidi="ar-SA"/>
              </w:rPr>
            </w:pPr>
            <w:r w:rsidRPr="00AE0607">
              <w:rPr>
                <w:rFonts w:eastAsia="MS Mincho" w:cs="Times New Roman"/>
                <w:b/>
                <w:bCs/>
                <w:lang w:eastAsia="ru-RU" w:bidi="ar-SA"/>
              </w:rPr>
              <w:t>32 144,0</w:t>
            </w:r>
          </w:p>
        </w:tc>
        <w:tc>
          <w:tcPr>
            <w:tcW w:w="1586" w:type="dxa"/>
            <w:shd w:val="clear" w:color="auto" w:fill="FFFFFF"/>
          </w:tcPr>
          <w:p w14:paraId="2D5F75C6" w14:textId="77777777" w:rsidR="00AE0607" w:rsidRPr="00AE0607" w:rsidRDefault="00AE0607" w:rsidP="00AE0607">
            <w:pPr>
              <w:widowControl/>
              <w:tabs>
                <w:tab w:val="left" w:pos="426"/>
              </w:tabs>
              <w:suppressAutoHyphens w:val="0"/>
              <w:spacing w:after="200" w:line="276" w:lineRule="auto"/>
              <w:ind w:right="66"/>
              <w:jc w:val="center"/>
              <w:rPr>
                <w:rFonts w:eastAsia="Times New Roman" w:cs="Times New Roman"/>
                <w:b/>
                <w:bCs/>
                <w:kern w:val="0"/>
                <w:lang w:eastAsia="ru-RU" w:bidi="ar-SA"/>
              </w:rPr>
            </w:pPr>
            <w:r w:rsidRPr="00AE0607">
              <w:rPr>
                <w:rFonts w:eastAsia="MS Mincho" w:cs="Times New Roman"/>
                <w:b/>
                <w:bCs/>
                <w:kern w:val="0"/>
                <w:lang w:eastAsia="ru-RU" w:bidi="ar-SA"/>
              </w:rPr>
              <w:t>34 041,1</w:t>
            </w:r>
          </w:p>
        </w:tc>
        <w:tc>
          <w:tcPr>
            <w:tcW w:w="1732" w:type="dxa"/>
          </w:tcPr>
          <w:p w14:paraId="4235EFFE" w14:textId="77777777" w:rsidR="00AE0607" w:rsidRPr="00AE0607" w:rsidRDefault="00AE0607" w:rsidP="00AE0607">
            <w:pPr>
              <w:widowControl/>
              <w:tabs>
                <w:tab w:val="left" w:pos="426"/>
              </w:tabs>
              <w:suppressAutoHyphens w:val="0"/>
              <w:spacing w:after="200" w:line="276" w:lineRule="auto"/>
              <w:jc w:val="center"/>
              <w:rPr>
                <w:rFonts w:eastAsia="Times New Roman" w:cs="Times New Roman"/>
                <w:b/>
                <w:bCs/>
                <w:kern w:val="0"/>
                <w:lang w:eastAsia="ru-RU" w:bidi="ar-SA"/>
              </w:rPr>
            </w:pPr>
            <w:r w:rsidRPr="00AE0607">
              <w:rPr>
                <w:rFonts w:eastAsia="MS Mincho" w:cs="Times New Roman"/>
                <w:b/>
                <w:bCs/>
                <w:kern w:val="0"/>
                <w:lang w:eastAsia="ru-RU" w:bidi="ar-SA"/>
              </w:rPr>
              <w:t xml:space="preserve">29 716,8 </w:t>
            </w:r>
          </w:p>
        </w:tc>
      </w:tr>
      <w:tr w:rsidR="00AE0607" w:rsidRPr="00AE0607" w14:paraId="41582E05" w14:textId="77777777" w:rsidTr="00C7793F">
        <w:trPr>
          <w:trHeight w:val="247"/>
          <w:jc w:val="center"/>
        </w:trPr>
        <w:tc>
          <w:tcPr>
            <w:tcW w:w="3566" w:type="dxa"/>
            <w:shd w:val="clear" w:color="auto" w:fill="FFFFFF"/>
          </w:tcPr>
          <w:p w14:paraId="279C8FCA" w14:textId="77777777" w:rsidR="00AE0607" w:rsidRPr="00AE0607" w:rsidRDefault="00AE0607" w:rsidP="00AE0607">
            <w:pPr>
              <w:widowControl/>
              <w:suppressAutoHyphens w:val="0"/>
              <w:snapToGrid w:val="0"/>
              <w:spacing w:after="200" w:line="276" w:lineRule="auto"/>
              <w:ind w:right="66"/>
              <w:jc w:val="center"/>
              <w:rPr>
                <w:rFonts w:eastAsia="Times New Roman" w:cs="Times New Roman"/>
                <w:color w:val="000000"/>
                <w:kern w:val="0"/>
                <w:lang w:eastAsia="ru-RU" w:bidi="ar-SA"/>
              </w:rPr>
            </w:pPr>
            <w:r w:rsidRPr="00AE0607">
              <w:rPr>
                <w:rFonts w:eastAsia="Times New Roman" w:cs="Times New Roman"/>
                <w:color w:val="000000"/>
                <w:kern w:val="0"/>
                <w:lang w:eastAsia="ru-RU" w:bidi="ar-SA"/>
              </w:rPr>
              <w:t>182 1 01 02000 01 0000 110</w:t>
            </w:r>
          </w:p>
        </w:tc>
        <w:tc>
          <w:tcPr>
            <w:tcW w:w="6382" w:type="dxa"/>
            <w:shd w:val="clear" w:color="auto" w:fill="FFFFFF"/>
          </w:tcPr>
          <w:p w14:paraId="3C4507CF" w14:textId="77777777" w:rsidR="00AE0607" w:rsidRPr="00AE0607" w:rsidRDefault="00AE0607" w:rsidP="00AE0607">
            <w:pPr>
              <w:widowControl/>
              <w:suppressAutoHyphens w:val="0"/>
              <w:snapToGrid w:val="0"/>
              <w:spacing w:after="200" w:line="276" w:lineRule="auto"/>
              <w:ind w:right="66"/>
              <w:jc w:val="both"/>
              <w:rPr>
                <w:rFonts w:eastAsia="Times New Roman" w:cs="Times New Roman"/>
                <w:kern w:val="0"/>
                <w:lang w:eastAsia="ru-RU" w:bidi="ar-SA"/>
              </w:rPr>
            </w:pPr>
            <w:r w:rsidRPr="00AE0607">
              <w:rPr>
                <w:rFonts w:eastAsia="Times New Roman" w:cs="Times New Roman"/>
                <w:kern w:val="0"/>
                <w:lang w:eastAsia="ru-RU" w:bidi="ar-SA"/>
              </w:rPr>
              <w:t>Налог на доходы физических лиц</w:t>
            </w:r>
          </w:p>
        </w:tc>
        <w:tc>
          <w:tcPr>
            <w:tcW w:w="1729" w:type="dxa"/>
            <w:shd w:val="clear" w:color="auto" w:fill="FFFFFF"/>
          </w:tcPr>
          <w:p w14:paraId="3F49585B" w14:textId="77777777" w:rsidR="00AE0607" w:rsidRPr="00AE0607" w:rsidRDefault="00AE0607" w:rsidP="00AE0607">
            <w:pPr>
              <w:widowControl/>
              <w:suppressAutoHyphens w:val="0"/>
              <w:snapToGrid w:val="0"/>
              <w:spacing w:after="200" w:line="276" w:lineRule="auto"/>
              <w:ind w:right="66"/>
              <w:jc w:val="center"/>
              <w:rPr>
                <w:rFonts w:eastAsia="Times New Roman" w:cs="Times New Roman"/>
                <w:color w:val="000000"/>
                <w:kern w:val="0"/>
                <w:lang w:eastAsia="ru-RU" w:bidi="ar-SA"/>
              </w:rPr>
            </w:pPr>
            <w:r w:rsidRPr="00AE0607">
              <w:rPr>
                <w:rFonts w:eastAsia="Times New Roman" w:cs="Times New Roman"/>
                <w:color w:val="000000"/>
                <w:kern w:val="0"/>
                <w:lang w:eastAsia="ru-RU" w:bidi="ar-SA"/>
              </w:rPr>
              <w:t> </w:t>
            </w:r>
          </w:p>
        </w:tc>
        <w:tc>
          <w:tcPr>
            <w:tcW w:w="1586" w:type="dxa"/>
            <w:shd w:val="clear" w:color="auto" w:fill="FFFFFF"/>
          </w:tcPr>
          <w:p w14:paraId="7BCF71D2" w14:textId="77777777" w:rsidR="00AE0607" w:rsidRPr="00AE0607" w:rsidRDefault="00AE0607" w:rsidP="00AE0607">
            <w:pPr>
              <w:widowControl/>
              <w:suppressAutoHyphens w:val="0"/>
              <w:snapToGrid w:val="0"/>
              <w:spacing w:after="200" w:line="276" w:lineRule="auto"/>
              <w:ind w:right="66"/>
              <w:jc w:val="center"/>
              <w:rPr>
                <w:rFonts w:eastAsia="Times New Roman" w:cs="Times New Roman"/>
                <w:color w:val="000000"/>
                <w:kern w:val="0"/>
                <w:lang w:eastAsia="ru-RU" w:bidi="ar-SA"/>
              </w:rPr>
            </w:pPr>
            <w:r w:rsidRPr="00AE0607">
              <w:rPr>
                <w:rFonts w:eastAsia="Andale Sans UI" w:cs="Times New Roman"/>
                <w:lang w:eastAsia="en-US" w:bidi="ar-SA"/>
              </w:rPr>
              <w:t xml:space="preserve"> </w:t>
            </w:r>
          </w:p>
        </w:tc>
        <w:tc>
          <w:tcPr>
            <w:tcW w:w="1732" w:type="dxa"/>
          </w:tcPr>
          <w:p w14:paraId="604E9287" w14:textId="77777777" w:rsidR="00AE0607" w:rsidRPr="00AE0607" w:rsidRDefault="00AE0607" w:rsidP="00AE0607">
            <w:pPr>
              <w:widowControl/>
              <w:suppressAutoHyphens w:val="0"/>
              <w:snapToGrid w:val="0"/>
              <w:spacing w:after="200" w:line="276" w:lineRule="auto"/>
              <w:jc w:val="center"/>
              <w:rPr>
                <w:rFonts w:eastAsia="Times New Roman" w:cs="Times New Roman"/>
                <w:color w:val="000000"/>
                <w:kern w:val="0"/>
                <w:lang w:eastAsia="ru-RU" w:bidi="ar-SA"/>
              </w:rPr>
            </w:pPr>
            <w:r w:rsidRPr="00AE0607">
              <w:rPr>
                <w:rFonts w:eastAsia="Andale Sans UI" w:cs="Times New Roman"/>
                <w:lang w:eastAsia="en-US" w:bidi="ar-SA"/>
              </w:rPr>
              <w:t xml:space="preserve"> </w:t>
            </w:r>
          </w:p>
        </w:tc>
      </w:tr>
      <w:tr w:rsidR="00AE0607" w:rsidRPr="00AE0607" w14:paraId="4BB1BDC8" w14:textId="77777777" w:rsidTr="00C7793F">
        <w:trPr>
          <w:trHeight w:val="422"/>
          <w:jc w:val="center"/>
        </w:trPr>
        <w:tc>
          <w:tcPr>
            <w:tcW w:w="3566" w:type="dxa"/>
            <w:shd w:val="clear" w:color="auto" w:fill="FFFFFF"/>
          </w:tcPr>
          <w:p w14:paraId="6EEA3BA6" w14:textId="77777777" w:rsidR="00AE0607" w:rsidRPr="00AE0607" w:rsidRDefault="00AE0607" w:rsidP="00AE0607">
            <w:pPr>
              <w:widowControl/>
              <w:suppressAutoHyphens w:val="0"/>
              <w:snapToGrid w:val="0"/>
              <w:spacing w:after="200" w:line="276" w:lineRule="auto"/>
              <w:ind w:right="66"/>
              <w:jc w:val="center"/>
              <w:rPr>
                <w:rFonts w:eastAsia="Times New Roman" w:cs="Times New Roman"/>
                <w:color w:val="000000"/>
                <w:kern w:val="0"/>
                <w:lang w:eastAsia="ru-RU" w:bidi="ar-SA"/>
              </w:rPr>
            </w:pPr>
            <w:r w:rsidRPr="00AE0607">
              <w:rPr>
                <w:rFonts w:eastAsia="Times New Roman" w:cs="Times New Roman"/>
                <w:color w:val="000000"/>
                <w:kern w:val="0"/>
                <w:lang w:eastAsia="ru-RU" w:bidi="ar-SA"/>
              </w:rPr>
              <w:t>182 1 01 02010 01 0000 110</w:t>
            </w:r>
          </w:p>
        </w:tc>
        <w:tc>
          <w:tcPr>
            <w:tcW w:w="6382" w:type="dxa"/>
            <w:shd w:val="clear" w:color="auto" w:fill="FFFFFF"/>
          </w:tcPr>
          <w:p w14:paraId="2AFF343C" w14:textId="77777777" w:rsidR="00AE0607" w:rsidRPr="00AE0607" w:rsidRDefault="00AE0607" w:rsidP="00AE0607">
            <w:pPr>
              <w:widowControl/>
              <w:suppressAutoHyphens w:val="0"/>
              <w:autoSpaceDE w:val="0"/>
              <w:autoSpaceDN w:val="0"/>
              <w:adjustRightInd w:val="0"/>
              <w:jc w:val="both"/>
              <w:rPr>
                <w:rFonts w:eastAsiaTheme="minorHAnsi" w:cs="Times New Roman"/>
                <w:kern w:val="0"/>
                <w:lang w:eastAsia="en-US" w:bidi="ar-SA"/>
                <w14:ligatures w14:val="standardContextual"/>
              </w:rPr>
            </w:pPr>
            <w:r w:rsidRPr="00AE0607">
              <w:rPr>
                <w:rFonts w:eastAsiaTheme="minorHAnsi" w:cs="Times New Roman"/>
                <w:kern w:val="0"/>
                <w:lang w:eastAsia="en-US" w:bidi="ar-SA"/>
                <w14:ligatures w14:val="standardContextual"/>
              </w:rPr>
              <w:t xml:space="preserve">Налог на доходы физических лиц с доходов, источником которых является налоговый агент, за исключением </w:t>
            </w:r>
            <w:r w:rsidRPr="00AE0607">
              <w:rPr>
                <w:rFonts w:eastAsiaTheme="minorHAnsi" w:cs="Times New Roman"/>
                <w:kern w:val="0"/>
                <w:lang w:eastAsia="en-US" w:bidi="ar-SA"/>
                <w14:ligatures w14:val="standardContextual"/>
              </w:rPr>
              <w:lastRenderedPageBreak/>
              <w:t xml:space="preserve">доходов, в отношении которых исчисление и уплата налога осуществляются в соответствии со </w:t>
            </w:r>
            <w:hyperlink r:id="rId10" w:history="1">
              <w:r w:rsidRPr="00AE0607">
                <w:rPr>
                  <w:rFonts w:eastAsiaTheme="minorHAnsi" w:cs="Times New Roman"/>
                  <w:kern w:val="0"/>
                  <w:lang w:eastAsia="en-US" w:bidi="ar-SA"/>
                  <w14:ligatures w14:val="standardContextual"/>
                </w:rPr>
                <w:t>статьями 227</w:t>
              </w:r>
            </w:hyperlink>
            <w:r w:rsidRPr="00AE0607">
              <w:rPr>
                <w:rFonts w:eastAsiaTheme="minorHAnsi" w:cs="Times New Roman"/>
                <w:kern w:val="0"/>
                <w:lang w:eastAsia="en-US" w:bidi="ar-SA"/>
                <w14:ligatures w14:val="standardContextual"/>
              </w:rPr>
              <w:t xml:space="preserve">, </w:t>
            </w:r>
            <w:hyperlink r:id="rId11" w:history="1">
              <w:r w:rsidRPr="00AE0607">
                <w:rPr>
                  <w:rFonts w:eastAsiaTheme="minorHAnsi" w:cs="Times New Roman"/>
                  <w:kern w:val="0"/>
                  <w:lang w:eastAsia="en-US" w:bidi="ar-SA"/>
                  <w14:ligatures w14:val="standardContextual"/>
                </w:rPr>
                <w:t>227.1</w:t>
              </w:r>
            </w:hyperlink>
            <w:r w:rsidRPr="00AE0607">
              <w:rPr>
                <w:rFonts w:eastAsiaTheme="minorHAnsi" w:cs="Times New Roman"/>
                <w:kern w:val="0"/>
                <w:lang w:eastAsia="en-US" w:bidi="ar-SA"/>
                <w14:ligatures w14:val="standardContextual"/>
              </w:rPr>
              <w:t xml:space="preserve"> и </w:t>
            </w:r>
            <w:hyperlink r:id="rId12" w:history="1">
              <w:r w:rsidRPr="00AE0607">
                <w:rPr>
                  <w:rFonts w:eastAsiaTheme="minorHAnsi" w:cs="Times New Roman"/>
                  <w:kern w:val="0"/>
                  <w:lang w:eastAsia="en-US" w:bidi="ar-SA"/>
                  <w14:ligatures w14:val="standardContextual"/>
                </w:rPr>
                <w:t>228</w:t>
              </w:r>
            </w:hyperlink>
            <w:r w:rsidRPr="00AE0607">
              <w:rPr>
                <w:rFonts w:eastAsiaTheme="minorHAnsi" w:cs="Times New Roman"/>
                <w:kern w:val="0"/>
                <w:lang w:eastAsia="en-US" w:bidi="ar-SA"/>
                <w14:ligatures w14:val="standardContextual"/>
              </w:rP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p w14:paraId="1B83AF0D" w14:textId="77777777" w:rsidR="00AE0607" w:rsidRPr="00AE0607" w:rsidRDefault="00AE0607" w:rsidP="00AE0607">
            <w:pPr>
              <w:widowControl/>
              <w:suppressAutoHyphens w:val="0"/>
              <w:snapToGrid w:val="0"/>
              <w:spacing w:after="200" w:line="276" w:lineRule="auto"/>
              <w:ind w:right="66"/>
              <w:jc w:val="both"/>
              <w:rPr>
                <w:rFonts w:eastAsia="Times New Roman" w:cs="Times New Roman"/>
                <w:kern w:val="0"/>
                <w:lang w:eastAsia="ru-RU" w:bidi="ar-SA"/>
              </w:rPr>
            </w:pPr>
          </w:p>
        </w:tc>
        <w:tc>
          <w:tcPr>
            <w:tcW w:w="1729" w:type="dxa"/>
            <w:shd w:val="clear" w:color="auto" w:fill="FFFFFF"/>
          </w:tcPr>
          <w:p w14:paraId="25DF439E" w14:textId="77777777" w:rsidR="00AE0607" w:rsidRPr="00AE0607" w:rsidRDefault="00AE0607" w:rsidP="00AE0607">
            <w:pPr>
              <w:widowControl/>
              <w:suppressAutoHyphens w:val="0"/>
              <w:snapToGrid w:val="0"/>
              <w:spacing w:after="200" w:line="276" w:lineRule="auto"/>
              <w:ind w:right="66"/>
              <w:jc w:val="center"/>
              <w:rPr>
                <w:rFonts w:eastAsia="Times New Roman" w:cs="Times New Roman"/>
                <w:color w:val="000000"/>
                <w:kern w:val="0"/>
                <w:lang w:eastAsia="ru-RU" w:bidi="ar-SA"/>
              </w:rPr>
            </w:pPr>
            <w:r w:rsidRPr="00AE0607">
              <w:rPr>
                <w:rFonts w:eastAsia="Times New Roman" w:cs="Times New Roman"/>
                <w:color w:val="000000"/>
                <w:kern w:val="0"/>
                <w:lang w:eastAsia="ru-RU" w:bidi="ar-SA"/>
              </w:rPr>
              <w:lastRenderedPageBreak/>
              <w:t>20 220,4</w:t>
            </w:r>
          </w:p>
        </w:tc>
        <w:tc>
          <w:tcPr>
            <w:tcW w:w="1586" w:type="dxa"/>
            <w:shd w:val="clear" w:color="auto" w:fill="FFFFFF"/>
          </w:tcPr>
          <w:p w14:paraId="0131B93A" w14:textId="77777777" w:rsidR="00AE0607" w:rsidRPr="00AE0607" w:rsidRDefault="00AE0607" w:rsidP="00AE0607">
            <w:pPr>
              <w:widowControl/>
              <w:suppressAutoHyphens w:val="0"/>
              <w:snapToGrid w:val="0"/>
              <w:spacing w:after="200" w:line="276" w:lineRule="auto"/>
              <w:ind w:right="66"/>
              <w:jc w:val="center"/>
              <w:rPr>
                <w:rFonts w:eastAsia="Times New Roman" w:cs="Times New Roman"/>
                <w:color w:val="000000"/>
                <w:kern w:val="0"/>
                <w:lang w:eastAsia="ru-RU" w:bidi="ar-SA"/>
              </w:rPr>
            </w:pPr>
            <w:r w:rsidRPr="00AE0607">
              <w:rPr>
                <w:rFonts w:eastAsia="Andale Sans UI" w:cs="Times New Roman"/>
                <w:lang w:eastAsia="en-US" w:bidi="ar-SA"/>
              </w:rPr>
              <w:t>22 117,5</w:t>
            </w:r>
          </w:p>
        </w:tc>
        <w:tc>
          <w:tcPr>
            <w:tcW w:w="1732" w:type="dxa"/>
          </w:tcPr>
          <w:p w14:paraId="6B9B9BB7" w14:textId="77777777" w:rsidR="00AE0607" w:rsidRPr="00AE0607" w:rsidRDefault="00AE0607" w:rsidP="00AE0607">
            <w:pPr>
              <w:widowControl/>
              <w:suppressAutoHyphens w:val="0"/>
              <w:snapToGrid w:val="0"/>
              <w:spacing w:after="200" w:line="276" w:lineRule="auto"/>
              <w:jc w:val="center"/>
              <w:rPr>
                <w:rFonts w:eastAsia="Times New Roman" w:cs="Times New Roman"/>
                <w:color w:val="000000"/>
                <w:kern w:val="0"/>
                <w:lang w:eastAsia="ru-RU" w:bidi="ar-SA"/>
              </w:rPr>
            </w:pPr>
            <w:r w:rsidRPr="00AE0607">
              <w:rPr>
                <w:rFonts w:eastAsia="Andale Sans UI" w:cs="Times New Roman"/>
                <w:lang w:eastAsia="en-US" w:bidi="ar-SA"/>
              </w:rPr>
              <w:t>17 793,2</w:t>
            </w:r>
          </w:p>
        </w:tc>
      </w:tr>
      <w:tr w:rsidR="00AE0607" w:rsidRPr="00AE0607" w14:paraId="058325C1" w14:textId="77777777" w:rsidTr="00C7793F">
        <w:trPr>
          <w:trHeight w:val="2405"/>
          <w:jc w:val="center"/>
        </w:trPr>
        <w:tc>
          <w:tcPr>
            <w:tcW w:w="3566" w:type="dxa"/>
            <w:shd w:val="clear" w:color="auto" w:fill="FFFFFF"/>
          </w:tcPr>
          <w:p w14:paraId="7CCA823C" w14:textId="77777777" w:rsidR="00AE0607" w:rsidRPr="00AE0607" w:rsidRDefault="00AE0607" w:rsidP="00AE0607">
            <w:pPr>
              <w:widowControl/>
              <w:suppressAutoHyphens w:val="0"/>
              <w:snapToGrid w:val="0"/>
              <w:spacing w:after="200" w:line="276" w:lineRule="auto"/>
              <w:ind w:right="66"/>
              <w:jc w:val="center"/>
              <w:rPr>
                <w:rFonts w:eastAsia="Times New Roman" w:cs="Times New Roman"/>
                <w:color w:val="000000"/>
                <w:kern w:val="0"/>
                <w:lang w:eastAsia="ru-RU" w:bidi="ar-SA"/>
              </w:rPr>
            </w:pPr>
            <w:r w:rsidRPr="00AE0607">
              <w:rPr>
                <w:rFonts w:eastAsia="Times New Roman" w:cs="Times New Roman"/>
                <w:color w:val="000000"/>
                <w:kern w:val="0"/>
                <w:lang w:eastAsia="ru-RU" w:bidi="ar-SA"/>
              </w:rPr>
              <w:t>182 1 01 02020 01 0000 110</w:t>
            </w:r>
          </w:p>
        </w:tc>
        <w:tc>
          <w:tcPr>
            <w:tcW w:w="6382" w:type="dxa"/>
            <w:shd w:val="clear" w:color="auto" w:fill="FFFFFF"/>
          </w:tcPr>
          <w:p w14:paraId="7FF33D2A" w14:textId="77777777" w:rsidR="00AE0607" w:rsidRPr="00AE0607" w:rsidRDefault="00AE0607" w:rsidP="00AE0607">
            <w:pPr>
              <w:widowControl/>
              <w:suppressAutoHyphens w:val="0"/>
              <w:autoSpaceDE w:val="0"/>
              <w:autoSpaceDN w:val="0"/>
              <w:adjustRightInd w:val="0"/>
              <w:jc w:val="both"/>
              <w:rPr>
                <w:rFonts w:eastAsiaTheme="minorHAnsi" w:cs="Times New Roman"/>
                <w:kern w:val="0"/>
                <w:lang w:eastAsia="en-US" w:bidi="ar-SA"/>
                <w14:ligatures w14:val="standardContextual"/>
              </w:rPr>
            </w:pPr>
            <w:r w:rsidRPr="00AE0607">
              <w:rPr>
                <w:rFonts w:eastAsiaTheme="minorHAnsi" w:cs="Times New Roman"/>
                <w:kern w:val="0"/>
                <w:lang w:eastAsia="en-US" w:bidi="ar-SA"/>
                <w14:ligatures w14:val="standardContextual"/>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3" w:history="1">
              <w:r w:rsidRPr="00AE0607">
                <w:rPr>
                  <w:rFonts w:eastAsiaTheme="minorHAnsi" w:cs="Times New Roman"/>
                  <w:kern w:val="0"/>
                  <w:lang w:eastAsia="en-US" w:bidi="ar-SA"/>
                  <w14:ligatures w14:val="standardContextual"/>
                </w:rPr>
                <w:t>статьей 227</w:t>
              </w:r>
            </w:hyperlink>
            <w:r w:rsidRPr="00AE0607">
              <w:rPr>
                <w:rFonts w:eastAsiaTheme="minorHAnsi" w:cs="Times New Roman"/>
                <w:kern w:val="0"/>
                <w:lang w:eastAsia="en-US" w:bidi="ar-SA"/>
                <w14:ligatures w14:val="standardContextual"/>
              </w:rPr>
              <w:t xml:space="preserve">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p w14:paraId="317E80C0" w14:textId="77777777" w:rsidR="00AE0607" w:rsidRPr="00AE0607" w:rsidRDefault="00AE0607" w:rsidP="00AE0607">
            <w:pPr>
              <w:widowControl/>
              <w:suppressAutoHyphens w:val="0"/>
              <w:snapToGrid w:val="0"/>
              <w:spacing w:after="200" w:line="276" w:lineRule="auto"/>
              <w:ind w:right="66"/>
              <w:jc w:val="both"/>
              <w:rPr>
                <w:rFonts w:eastAsia="Times New Roman" w:cs="Times New Roman"/>
                <w:kern w:val="0"/>
                <w:lang w:eastAsia="ru-RU" w:bidi="ar-SA"/>
              </w:rPr>
            </w:pPr>
          </w:p>
        </w:tc>
        <w:tc>
          <w:tcPr>
            <w:tcW w:w="1729" w:type="dxa"/>
            <w:shd w:val="clear" w:color="auto" w:fill="FFFFFF"/>
          </w:tcPr>
          <w:p w14:paraId="5D1E0F67" w14:textId="77777777" w:rsidR="00AE0607" w:rsidRPr="00AE0607" w:rsidRDefault="00AE0607" w:rsidP="00AE0607">
            <w:pPr>
              <w:widowControl/>
              <w:suppressAutoHyphens w:val="0"/>
              <w:snapToGrid w:val="0"/>
              <w:spacing w:after="200" w:line="276" w:lineRule="auto"/>
              <w:ind w:right="66"/>
              <w:jc w:val="center"/>
              <w:rPr>
                <w:rFonts w:eastAsia="Times New Roman" w:cs="Times New Roman"/>
                <w:color w:val="000000"/>
                <w:kern w:val="0"/>
                <w:lang w:eastAsia="ru-RU" w:bidi="ar-SA"/>
              </w:rPr>
            </w:pPr>
            <w:r w:rsidRPr="00AE0607">
              <w:rPr>
                <w:rFonts w:eastAsia="Times New Roman" w:cs="Times New Roman"/>
                <w:color w:val="000000"/>
                <w:kern w:val="0"/>
                <w:lang w:eastAsia="ru-RU" w:bidi="ar-SA"/>
              </w:rPr>
              <w:t>26,0</w:t>
            </w:r>
          </w:p>
        </w:tc>
        <w:tc>
          <w:tcPr>
            <w:tcW w:w="1586" w:type="dxa"/>
            <w:shd w:val="clear" w:color="auto" w:fill="FFFFFF"/>
          </w:tcPr>
          <w:p w14:paraId="6541D176" w14:textId="77777777" w:rsidR="00AE0607" w:rsidRPr="00AE0607" w:rsidRDefault="00AE0607" w:rsidP="00AE0607">
            <w:pPr>
              <w:widowControl/>
              <w:suppressAutoHyphens w:val="0"/>
              <w:snapToGrid w:val="0"/>
              <w:spacing w:after="200" w:line="276" w:lineRule="auto"/>
              <w:ind w:right="66"/>
              <w:jc w:val="center"/>
              <w:rPr>
                <w:rFonts w:eastAsia="Times New Roman" w:cs="Times New Roman"/>
                <w:color w:val="000000"/>
                <w:kern w:val="0"/>
                <w:lang w:eastAsia="ru-RU" w:bidi="ar-SA"/>
              </w:rPr>
            </w:pPr>
            <w:r w:rsidRPr="00AE0607">
              <w:rPr>
                <w:rFonts w:eastAsia="Andale Sans UI" w:cs="Times New Roman"/>
                <w:lang w:eastAsia="en-US" w:bidi="ar-SA"/>
              </w:rPr>
              <w:t>26,0</w:t>
            </w:r>
          </w:p>
        </w:tc>
        <w:tc>
          <w:tcPr>
            <w:tcW w:w="1732" w:type="dxa"/>
          </w:tcPr>
          <w:p w14:paraId="290D7D0D" w14:textId="77777777" w:rsidR="00AE0607" w:rsidRPr="00AE0607" w:rsidRDefault="00AE0607" w:rsidP="00AE0607">
            <w:pPr>
              <w:widowControl/>
              <w:suppressAutoHyphens w:val="0"/>
              <w:snapToGrid w:val="0"/>
              <w:spacing w:after="200" w:line="276" w:lineRule="auto"/>
              <w:jc w:val="center"/>
              <w:rPr>
                <w:rFonts w:eastAsia="Times New Roman" w:cs="Times New Roman"/>
                <w:color w:val="000000"/>
                <w:kern w:val="0"/>
                <w:lang w:eastAsia="ru-RU" w:bidi="ar-SA"/>
              </w:rPr>
            </w:pPr>
            <w:r w:rsidRPr="00AE0607">
              <w:rPr>
                <w:rFonts w:eastAsia="Andale Sans UI" w:cs="Times New Roman"/>
                <w:lang w:eastAsia="en-US" w:bidi="ar-SA"/>
              </w:rPr>
              <w:t>26,0</w:t>
            </w:r>
          </w:p>
        </w:tc>
      </w:tr>
      <w:tr w:rsidR="00AE0607" w:rsidRPr="00AE0607" w14:paraId="489BCBA5" w14:textId="77777777" w:rsidTr="00C7793F">
        <w:trPr>
          <w:trHeight w:val="111"/>
          <w:jc w:val="center"/>
        </w:trPr>
        <w:tc>
          <w:tcPr>
            <w:tcW w:w="3566" w:type="dxa"/>
            <w:shd w:val="clear" w:color="auto" w:fill="FFFFFF"/>
          </w:tcPr>
          <w:p w14:paraId="134C2246"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Times New Roman" w:cs="Times New Roman"/>
                <w:kern w:val="0"/>
                <w:lang w:eastAsia="ru-RU" w:bidi="ar-SA"/>
              </w:rPr>
              <w:t>182 1 01 02030 01 0000 110</w:t>
            </w:r>
          </w:p>
        </w:tc>
        <w:tc>
          <w:tcPr>
            <w:tcW w:w="6382" w:type="dxa"/>
            <w:shd w:val="clear" w:color="auto" w:fill="FFFFFF"/>
          </w:tcPr>
          <w:p w14:paraId="6ACBA401" w14:textId="77777777" w:rsidR="00AE0607" w:rsidRPr="00AE0607" w:rsidRDefault="00AE0607" w:rsidP="00AE0607">
            <w:pPr>
              <w:widowControl/>
              <w:suppressAutoHyphens w:val="0"/>
              <w:autoSpaceDE w:val="0"/>
              <w:autoSpaceDN w:val="0"/>
              <w:adjustRightInd w:val="0"/>
              <w:jc w:val="both"/>
              <w:rPr>
                <w:rFonts w:eastAsiaTheme="minorHAnsi" w:cs="Times New Roman"/>
                <w:kern w:val="0"/>
                <w:lang w:eastAsia="en-US" w:bidi="ar-SA"/>
                <w14:ligatures w14:val="standardContextual"/>
              </w:rPr>
            </w:pPr>
            <w:r w:rsidRPr="00AE0607">
              <w:rPr>
                <w:rFonts w:eastAsiaTheme="minorHAnsi" w:cs="Times New Roman"/>
                <w:kern w:val="0"/>
                <w:lang w:eastAsia="en-US" w:bidi="ar-SA"/>
                <w14:ligatures w14:val="standardContextual"/>
              </w:rPr>
              <w:t xml:space="preserve">Налог на доходы физических лиц с доходов, полученных физическими лицами в соответствии со </w:t>
            </w:r>
            <w:hyperlink r:id="rId14" w:history="1">
              <w:r w:rsidRPr="00AE0607">
                <w:rPr>
                  <w:rFonts w:eastAsiaTheme="minorHAnsi" w:cs="Times New Roman"/>
                  <w:kern w:val="0"/>
                  <w:lang w:eastAsia="en-US" w:bidi="ar-SA"/>
                  <w14:ligatures w14:val="standardContextual"/>
                </w:rPr>
                <w:t>статьей 228</w:t>
              </w:r>
            </w:hyperlink>
            <w:r w:rsidRPr="00AE0607">
              <w:rPr>
                <w:rFonts w:eastAsiaTheme="minorHAnsi" w:cs="Times New Roman"/>
                <w:kern w:val="0"/>
                <w:lang w:eastAsia="en-US" w:bidi="ar-SA"/>
                <w14:ligatures w14:val="standardContextual"/>
              </w:rPr>
              <w:t xml:space="preserve">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w:t>
            </w:r>
            <w:r w:rsidRPr="00AE0607">
              <w:rPr>
                <w:rFonts w:eastAsiaTheme="minorHAnsi" w:cs="Times New Roman"/>
                <w:kern w:val="0"/>
                <w:lang w:eastAsia="en-US" w:bidi="ar-SA"/>
                <w14:ligatures w14:val="standardContextual"/>
              </w:rPr>
              <w:lastRenderedPageBreak/>
              <w:t>периоды до 1 января 2025 года, а также в части суммы налога, не превышающей 312 тысяч рублей за налоговые периоды после 1 января 2025 года)</w:t>
            </w:r>
          </w:p>
          <w:p w14:paraId="215FACA2" w14:textId="77777777" w:rsidR="00AE0607" w:rsidRPr="00AE0607" w:rsidRDefault="00AE0607" w:rsidP="00AE0607">
            <w:pPr>
              <w:widowControl/>
              <w:suppressAutoHyphens w:val="0"/>
              <w:spacing w:after="200" w:line="276" w:lineRule="auto"/>
              <w:ind w:right="66"/>
              <w:jc w:val="both"/>
              <w:rPr>
                <w:rFonts w:eastAsia="Times New Roman" w:cs="Times New Roman"/>
                <w:kern w:val="0"/>
                <w:lang w:eastAsia="ru-RU" w:bidi="ar-SA"/>
              </w:rPr>
            </w:pPr>
          </w:p>
        </w:tc>
        <w:tc>
          <w:tcPr>
            <w:tcW w:w="1729" w:type="dxa"/>
            <w:shd w:val="clear" w:color="auto" w:fill="FFFFFF"/>
          </w:tcPr>
          <w:p w14:paraId="6E6E767A"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Times New Roman" w:cs="Times New Roman"/>
                <w:kern w:val="0"/>
                <w:lang w:eastAsia="ru-RU" w:bidi="ar-SA"/>
              </w:rPr>
              <w:lastRenderedPageBreak/>
              <w:t>1 772,8</w:t>
            </w:r>
          </w:p>
        </w:tc>
        <w:tc>
          <w:tcPr>
            <w:tcW w:w="1586" w:type="dxa"/>
            <w:shd w:val="clear" w:color="auto" w:fill="FFFFFF"/>
          </w:tcPr>
          <w:p w14:paraId="1EC405EE"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Andale Sans UI" w:cs="Times New Roman"/>
                <w:lang w:eastAsia="en-US" w:bidi="ar-SA"/>
              </w:rPr>
              <w:t>1 772,8</w:t>
            </w:r>
          </w:p>
        </w:tc>
        <w:tc>
          <w:tcPr>
            <w:tcW w:w="1732" w:type="dxa"/>
          </w:tcPr>
          <w:p w14:paraId="61244C9B" w14:textId="77777777" w:rsidR="00AE0607" w:rsidRPr="00AE0607" w:rsidRDefault="00AE0607" w:rsidP="00AE0607">
            <w:pPr>
              <w:widowControl/>
              <w:suppressAutoHyphens w:val="0"/>
              <w:spacing w:after="200" w:line="276" w:lineRule="auto"/>
              <w:jc w:val="center"/>
              <w:rPr>
                <w:rFonts w:eastAsia="Times New Roman" w:cs="Times New Roman"/>
                <w:kern w:val="0"/>
                <w:lang w:eastAsia="ru-RU" w:bidi="ar-SA"/>
              </w:rPr>
            </w:pPr>
            <w:r w:rsidRPr="00AE0607">
              <w:rPr>
                <w:rFonts w:eastAsia="Andale Sans UI" w:cs="Times New Roman"/>
                <w:lang w:eastAsia="en-US" w:bidi="ar-SA"/>
              </w:rPr>
              <w:t>1 772,8</w:t>
            </w:r>
          </w:p>
        </w:tc>
      </w:tr>
      <w:tr w:rsidR="00AE0607" w:rsidRPr="00AE0607" w14:paraId="1E8A414E" w14:textId="77777777" w:rsidTr="00C7793F">
        <w:trPr>
          <w:trHeight w:val="2179"/>
          <w:jc w:val="center"/>
        </w:trPr>
        <w:tc>
          <w:tcPr>
            <w:tcW w:w="3566" w:type="dxa"/>
            <w:shd w:val="clear" w:color="auto" w:fill="FFFFFF"/>
          </w:tcPr>
          <w:p w14:paraId="1BE06404"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Times New Roman" w:cs="Times New Roman"/>
                <w:color w:val="000000"/>
                <w:kern w:val="0"/>
                <w:lang w:eastAsia="ru-RU" w:bidi="ar-SA"/>
              </w:rPr>
              <w:t>182 1 01 02080 01 0000 110</w:t>
            </w:r>
          </w:p>
        </w:tc>
        <w:tc>
          <w:tcPr>
            <w:tcW w:w="6382" w:type="dxa"/>
            <w:shd w:val="clear" w:color="auto" w:fill="FFFFFF"/>
          </w:tcPr>
          <w:p w14:paraId="0A69B696" w14:textId="77777777" w:rsidR="00AE0607" w:rsidRPr="00AE0607" w:rsidRDefault="00AE0607" w:rsidP="00AE0607">
            <w:pPr>
              <w:widowControl/>
              <w:suppressAutoHyphens w:val="0"/>
              <w:autoSpaceDE w:val="0"/>
              <w:autoSpaceDN w:val="0"/>
              <w:adjustRightInd w:val="0"/>
              <w:jc w:val="both"/>
              <w:rPr>
                <w:rFonts w:eastAsiaTheme="minorHAnsi" w:cs="Times New Roman"/>
                <w:kern w:val="0"/>
                <w:lang w:eastAsia="en-US" w:bidi="ar-SA"/>
                <w14:ligatures w14:val="standardContextual"/>
              </w:rPr>
            </w:pPr>
            <w:r w:rsidRPr="00AE0607">
              <w:rPr>
                <w:rFonts w:eastAsiaTheme="minorHAnsi" w:cs="Times New Roman"/>
                <w:kern w:val="0"/>
                <w:lang w:eastAsia="en-US" w:bidi="ar-SA"/>
                <w14:ligatures w14:val="standardContextual"/>
              </w:rPr>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r:id="rId15" w:history="1">
              <w:r w:rsidRPr="00AE0607">
                <w:rPr>
                  <w:rFonts w:eastAsiaTheme="minorHAnsi" w:cs="Times New Roman"/>
                  <w:kern w:val="0"/>
                  <w:lang w:eastAsia="en-US" w:bidi="ar-SA"/>
                  <w14:ligatures w14:val="standardContextual"/>
                </w:rPr>
                <w:t>абзаце тридцать девятом статьи 50</w:t>
              </w:r>
            </w:hyperlink>
            <w:r w:rsidRPr="00AE0607">
              <w:rPr>
                <w:rFonts w:eastAsiaTheme="minorHAnsi" w:cs="Times New Roman"/>
                <w:kern w:val="0"/>
                <w:lang w:eastAsia="en-US" w:bidi="ar-SA"/>
                <w14:ligatures w14:val="standardContextual"/>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16" w:history="1">
              <w:r w:rsidRPr="00AE0607">
                <w:rPr>
                  <w:rFonts w:eastAsiaTheme="minorHAnsi" w:cs="Times New Roman"/>
                  <w:kern w:val="0"/>
                  <w:lang w:eastAsia="en-US" w:bidi="ar-SA"/>
                  <w14:ligatures w14:val="standardContextual"/>
                </w:rPr>
                <w:t>пункте 6 статьи 210</w:t>
              </w:r>
            </w:hyperlink>
            <w:r w:rsidRPr="00AE0607">
              <w:rPr>
                <w:rFonts w:eastAsiaTheme="minorHAnsi" w:cs="Times New Roman"/>
                <w:kern w:val="0"/>
                <w:lang w:eastAsia="en-US" w:bidi="ar-SA"/>
                <w14:ligatures w14:val="standardContextual"/>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17" w:history="1">
              <w:r w:rsidRPr="00AE0607">
                <w:rPr>
                  <w:rFonts w:eastAsiaTheme="minorHAnsi" w:cs="Times New Roman"/>
                  <w:kern w:val="0"/>
                  <w:lang w:eastAsia="en-US" w:bidi="ar-SA"/>
                  <w14:ligatures w14:val="standardContextual"/>
                </w:rPr>
                <w:t>абзацах тридцать пятом</w:t>
              </w:r>
            </w:hyperlink>
            <w:r w:rsidRPr="00AE0607">
              <w:rPr>
                <w:rFonts w:eastAsiaTheme="minorHAnsi" w:cs="Times New Roman"/>
                <w:kern w:val="0"/>
                <w:lang w:eastAsia="en-US" w:bidi="ar-SA"/>
                <w14:ligatures w14:val="standardContextual"/>
              </w:rPr>
              <w:t xml:space="preserve"> и </w:t>
            </w:r>
            <w:hyperlink r:id="rId18" w:history="1">
              <w:r w:rsidRPr="00AE0607">
                <w:rPr>
                  <w:rFonts w:eastAsiaTheme="minorHAnsi" w:cs="Times New Roman"/>
                  <w:kern w:val="0"/>
                  <w:lang w:eastAsia="en-US" w:bidi="ar-SA"/>
                  <w14:ligatures w14:val="standardContextual"/>
                </w:rPr>
                <w:t>тридцать шестом статьи 50</w:t>
              </w:r>
            </w:hyperlink>
            <w:r w:rsidRPr="00AE0607">
              <w:rPr>
                <w:rFonts w:eastAsiaTheme="minorHAnsi" w:cs="Times New Roman"/>
                <w:kern w:val="0"/>
                <w:lang w:eastAsia="en-US" w:bidi="ar-SA"/>
                <w14:ligatures w14:val="standardContextual"/>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19" w:history="1">
              <w:r w:rsidRPr="00AE0607">
                <w:rPr>
                  <w:rFonts w:eastAsiaTheme="minorHAnsi" w:cs="Times New Roman"/>
                  <w:kern w:val="0"/>
                  <w:lang w:eastAsia="en-US" w:bidi="ar-SA"/>
                  <w14:ligatures w14:val="standardContextual"/>
                </w:rPr>
                <w:t>абзаце девятом пункта 3 статьи 224</w:t>
              </w:r>
            </w:hyperlink>
            <w:r w:rsidRPr="00AE0607">
              <w:rPr>
                <w:rFonts w:eastAsiaTheme="minorHAnsi" w:cs="Times New Roman"/>
                <w:kern w:val="0"/>
                <w:lang w:eastAsia="en-US" w:bidi="ar-SA"/>
                <w14:ligatures w14:val="standardContextual"/>
              </w:rPr>
              <w:t xml:space="preserve"> Налогового кодекса Российской Федерации, в части суммы </w:t>
            </w:r>
            <w:r w:rsidRPr="00AE0607">
              <w:rPr>
                <w:rFonts w:eastAsiaTheme="minorHAnsi" w:cs="Times New Roman"/>
                <w:kern w:val="0"/>
                <w:lang w:eastAsia="en-US" w:bidi="ar-SA"/>
                <w14:ligatures w14:val="standardContextual"/>
              </w:rPr>
              <w:lastRenderedPageBreak/>
              <w:t>налога, превышающей 312 тысяч рублей, относящейся к части налоговой базы, превышающей 2,4 миллиона рублей) за налоговые периоды после 1 января 2025 года</w:t>
            </w:r>
          </w:p>
          <w:p w14:paraId="148E56C3" w14:textId="77777777" w:rsidR="00AE0607" w:rsidRPr="00AE0607" w:rsidRDefault="00AE0607" w:rsidP="00AE0607">
            <w:pPr>
              <w:widowControl/>
              <w:suppressAutoHyphens w:val="0"/>
              <w:spacing w:after="200" w:line="276" w:lineRule="auto"/>
              <w:ind w:right="66"/>
              <w:jc w:val="both"/>
              <w:rPr>
                <w:rFonts w:eastAsia="Times New Roman" w:cs="Times New Roman"/>
                <w:snapToGrid w:val="0"/>
                <w:kern w:val="0"/>
                <w:lang w:eastAsia="ru-RU" w:bidi="ar-SA"/>
              </w:rPr>
            </w:pPr>
          </w:p>
        </w:tc>
        <w:tc>
          <w:tcPr>
            <w:tcW w:w="1729" w:type="dxa"/>
            <w:shd w:val="clear" w:color="auto" w:fill="FFFFFF"/>
          </w:tcPr>
          <w:p w14:paraId="33A32825"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Times New Roman" w:cs="Times New Roman"/>
                <w:kern w:val="0"/>
                <w:lang w:eastAsia="ru-RU" w:bidi="ar-SA"/>
              </w:rPr>
              <w:lastRenderedPageBreak/>
              <w:t>4 5</w:t>
            </w:r>
            <w:r w:rsidRPr="00AE0607">
              <w:rPr>
                <w:rFonts w:eastAsia="Times New Roman" w:cs="Times New Roman"/>
                <w:kern w:val="0"/>
                <w:lang w:val="en-US" w:eastAsia="ru-RU" w:bidi="ar-SA"/>
              </w:rPr>
              <w:t>00</w:t>
            </w:r>
            <w:r w:rsidRPr="00AE0607">
              <w:rPr>
                <w:rFonts w:eastAsia="Times New Roman" w:cs="Times New Roman"/>
                <w:kern w:val="0"/>
                <w:lang w:eastAsia="ru-RU" w:bidi="ar-SA"/>
              </w:rPr>
              <w:t>,0</w:t>
            </w:r>
          </w:p>
        </w:tc>
        <w:tc>
          <w:tcPr>
            <w:tcW w:w="1586" w:type="dxa"/>
            <w:shd w:val="clear" w:color="auto" w:fill="FFFFFF"/>
          </w:tcPr>
          <w:p w14:paraId="1547DADA"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Andale Sans UI" w:cs="Times New Roman"/>
                <w:lang w:eastAsia="en-US" w:bidi="ar-SA"/>
              </w:rPr>
              <w:t>4 500,0</w:t>
            </w:r>
          </w:p>
        </w:tc>
        <w:tc>
          <w:tcPr>
            <w:tcW w:w="1732" w:type="dxa"/>
          </w:tcPr>
          <w:p w14:paraId="00A394A5" w14:textId="77777777" w:rsidR="00AE0607" w:rsidRPr="00AE0607" w:rsidRDefault="00AE0607" w:rsidP="00AE0607">
            <w:pPr>
              <w:widowControl/>
              <w:suppressAutoHyphens w:val="0"/>
              <w:spacing w:after="200" w:line="276" w:lineRule="auto"/>
              <w:jc w:val="center"/>
              <w:rPr>
                <w:rFonts w:eastAsia="Times New Roman" w:cs="Times New Roman"/>
                <w:kern w:val="0"/>
                <w:lang w:eastAsia="ru-RU" w:bidi="ar-SA"/>
              </w:rPr>
            </w:pPr>
            <w:r w:rsidRPr="00AE0607">
              <w:rPr>
                <w:rFonts w:eastAsia="Andale Sans UI" w:cs="Times New Roman"/>
                <w:lang w:eastAsia="en-US" w:bidi="ar-SA"/>
              </w:rPr>
              <w:t>4 500,0</w:t>
            </w:r>
          </w:p>
        </w:tc>
      </w:tr>
      <w:tr w:rsidR="00AE0607" w:rsidRPr="00AE0607" w14:paraId="6EA2FDB4" w14:textId="77777777" w:rsidTr="00C7793F">
        <w:trPr>
          <w:trHeight w:val="111"/>
          <w:jc w:val="center"/>
        </w:trPr>
        <w:tc>
          <w:tcPr>
            <w:tcW w:w="3566" w:type="dxa"/>
            <w:shd w:val="clear" w:color="auto" w:fill="FFFFFF"/>
          </w:tcPr>
          <w:p w14:paraId="38F80C21"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Times New Roman" w:cs="Times New Roman"/>
                <w:kern w:val="0"/>
                <w:lang w:eastAsia="ru-RU" w:bidi="ar-SA"/>
              </w:rPr>
              <w:t>182 1 01 02130 01 0000 110</w:t>
            </w:r>
          </w:p>
        </w:tc>
        <w:tc>
          <w:tcPr>
            <w:tcW w:w="6382" w:type="dxa"/>
            <w:shd w:val="clear" w:color="auto" w:fill="FFFFFF"/>
          </w:tcPr>
          <w:p w14:paraId="1EF61536" w14:textId="77777777" w:rsidR="00AE0607" w:rsidRPr="00AE0607" w:rsidRDefault="00AE0607" w:rsidP="00AE0607">
            <w:pPr>
              <w:widowControl/>
              <w:suppressAutoHyphens w:val="0"/>
              <w:autoSpaceDE w:val="0"/>
              <w:autoSpaceDN w:val="0"/>
              <w:adjustRightInd w:val="0"/>
              <w:jc w:val="both"/>
              <w:rPr>
                <w:rFonts w:eastAsiaTheme="minorHAnsi" w:cs="Times New Roman"/>
                <w:kern w:val="0"/>
                <w:lang w:eastAsia="en-US" w:bidi="ar-SA"/>
                <w14:ligatures w14:val="standardContextual"/>
              </w:rPr>
            </w:pPr>
            <w:r w:rsidRPr="00AE0607">
              <w:rPr>
                <w:rFonts w:eastAsiaTheme="minorHAnsi" w:cs="Times New Roman"/>
                <w:kern w:val="0"/>
                <w:lang w:eastAsia="en-US" w:bidi="ar-SA"/>
                <w14:ligatures w14:val="standardContextual"/>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p w14:paraId="619871DC" w14:textId="77777777" w:rsidR="00AE0607" w:rsidRPr="00AE0607" w:rsidRDefault="00AE0607" w:rsidP="00AE0607">
            <w:pPr>
              <w:widowControl/>
              <w:suppressAutoHyphens w:val="0"/>
              <w:spacing w:after="200" w:line="276" w:lineRule="auto"/>
              <w:ind w:right="66"/>
              <w:jc w:val="both"/>
              <w:rPr>
                <w:rFonts w:eastAsia="Times New Roman" w:cs="Times New Roman"/>
                <w:kern w:val="0"/>
                <w:lang w:eastAsia="ru-RU" w:bidi="ar-SA"/>
              </w:rPr>
            </w:pPr>
          </w:p>
        </w:tc>
        <w:tc>
          <w:tcPr>
            <w:tcW w:w="1729" w:type="dxa"/>
            <w:shd w:val="clear" w:color="auto" w:fill="FFFFFF"/>
          </w:tcPr>
          <w:p w14:paraId="3054FC6F"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Times New Roman" w:cs="Times New Roman"/>
                <w:kern w:val="0"/>
                <w:lang w:eastAsia="ru-RU" w:bidi="ar-SA"/>
              </w:rPr>
              <w:t>400,0</w:t>
            </w:r>
          </w:p>
        </w:tc>
        <w:tc>
          <w:tcPr>
            <w:tcW w:w="1586" w:type="dxa"/>
            <w:shd w:val="clear" w:color="auto" w:fill="FFFFFF"/>
          </w:tcPr>
          <w:p w14:paraId="4764FD4C"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Andale Sans UI" w:cs="Times New Roman"/>
                <w:lang w:eastAsia="en-US" w:bidi="ar-SA"/>
              </w:rPr>
              <w:t>400,0</w:t>
            </w:r>
          </w:p>
        </w:tc>
        <w:tc>
          <w:tcPr>
            <w:tcW w:w="1732" w:type="dxa"/>
          </w:tcPr>
          <w:p w14:paraId="085637B0" w14:textId="77777777" w:rsidR="00AE0607" w:rsidRPr="00AE0607" w:rsidRDefault="00AE0607" w:rsidP="00AE0607">
            <w:pPr>
              <w:widowControl/>
              <w:suppressAutoHyphens w:val="0"/>
              <w:spacing w:after="200" w:line="276" w:lineRule="auto"/>
              <w:jc w:val="center"/>
              <w:rPr>
                <w:rFonts w:eastAsia="Times New Roman" w:cs="Times New Roman"/>
                <w:kern w:val="0"/>
                <w:lang w:eastAsia="ru-RU" w:bidi="ar-SA"/>
              </w:rPr>
            </w:pPr>
            <w:r w:rsidRPr="00AE0607">
              <w:rPr>
                <w:rFonts w:eastAsia="Andale Sans UI" w:cs="Times New Roman"/>
                <w:lang w:eastAsia="en-US" w:bidi="ar-SA"/>
              </w:rPr>
              <w:t>400,0</w:t>
            </w:r>
          </w:p>
        </w:tc>
      </w:tr>
      <w:tr w:rsidR="00AE0607" w:rsidRPr="00AE0607" w14:paraId="5A228A86" w14:textId="77777777" w:rsidTr="00C7793F">
        <w:trPr>
          <w:trHeight w:val="111"/>
          <w:jc w:val="center"/>
        </w:trPr>
        <w:tc>
          <w:tcPr>
            <w:tcW w:w="3566" w:type="dxa"/>
            <w:shd w:val="clear" w:color="auto" w:fill="FFFFFF"/>
          </w:tcPr>
          <w:p w14:paraId="7DEBC704"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Times New Roman" w:cs="Times New Roman"/>
                <w:kern w:val="0"/>
                <w:lang w:eastAsia="ru-RU" w:bidi="ar-SA"/>
              </w:rPr>
              <w:t>182 1 01 02140 01 0000 110</w:t>
            </w:r>
          </w:p>
        </w:tc>
        <w:tc>
          <w:tcPr>
            <w:tcW w:w="6382" w:type="dxa"/>
            <w:shd w:val="clear" w:color="auto" w:fill="FFFFFF"/>
          </w:tcPr>
          <w:p w14:paraId="593EE28E" w14:textId="77777777" w:rsidR="00AE0607" w:rsidRPr="00AE0607" w:rsidRDefault="00AE0607" w:rsidP="00AE0607">
            <w:pPr>
              <w:widowControl/>
              <w:suppressAutoHyphens w:val="0"/>
              <w:autoSpaceDE w:val="0"/>
              <w:autoSpaceDN w:val="0"/>
              <w:adjustRightInd w:val="0"/>
              <w:jc w:val="both"/>
              <w:rPr>
                <w:rFonts w:eastAsiaTheme="minorHAnsi" w:cs="Times New Roman"/>
                <w:kern w:val="0"/>
                <w:lang w:eastAsia="en-US" w:bidi="ar-SA"/>
                <w14:ligatures w14:val="standardContextual"/>
              </w:rPr>
            </w:pPr>
            <w:r w:rsidRPr="00AE0607">
              <w:rPr>
                <w:rFonts w:eastAsiaTheme="minorHAnsi" w:cs="Times New Roman"/>
                <w:kern w:val="0"/>
                <w:lang w:eastAsia="en-US" w:bidi="ar-SA"/>
                <w14:ligatures w14:val="standardContextual"/>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p w14:paraId="5C865666" w14:textId="77777777" w:rsidR="00AE0607" w:rsidRPr="00AE0607" w:rsidRDefault="00AE0607" w:rsidP="00AE0607">
            <w:pPr>
              <w:widowControl/>
              <w:suppressAutoHyphens w:val="0"/>
              <w:spacing w:after="200" w:line="276" w:lineRule="auto"/>
              <w:ind w:right="66"/>
              <w:jc w:val="both"/>
              <w:rPr>
                <w:rFonts w:eastAsia="Times New Roman" w:cs="Times New Roman"/>
                <w:kern w:val="0"/>
                <w:lang w:eastAsia="ru-RU" w:bidi="ar-SA"/>
              </w:rPr>
            </w:pPr>
          </w:p>
        </w:tc>
        <w:tc>
          <w:tcPr>
            <w:tcW w:w="1729" w:type="dxa"/>
            <w:shd w:val="clear" w:color="auto" w:fill="FFFFFF"/>
          </w:tcPr>
          <w:p w14:paraId="28AD67B7"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Times New Roman" w:cs="Times New Roman"/>
                <w:kern w:val="0"/>
                <w:lang w:eastAsia="ru-RU" w:bidi="ar-SA"/>
              </w:rPr>
              <w:t>2 000,0</w:t>
            </w:r>
          </w:p>
        </w:tc>
        <w:tc>
          <w:tcPr>
            <w:tcW w:w="1586" w:type="dxa"/>
            <w:shd w:val="clear" w:color="auto" w:fill="FFFFFF"/>
          </w:tcPr>
          <w:p w14:paraId="1F709719"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Andale Sans UI" w:cs="Times New Roman"/>
                <w:lang w:eastAsia="en-US" w:bidi="ar-SA"/>
              </w:rPr>
              <w:t>2 000,0</w:t>
            </w:r>
          </w:p>
        </w:tc>
        <w:tc>
          <w:tcPr>
            <w:tcW w:w="1732" w:type="dxa"/>
          </w:tcPr>
          <w:p w14:paraId="3D6155BA" w14:textId="77777777" w:rsidR="00AE0607" w:rsidRPr="00AE0607" w:rsidRDefault="00AE0607" w:rsidP="00AE0607">
            <w:pPr>
              <w:widowControl/>
              <w:suppressAutoHyphens w:val="0"/>
              <w:spacing w:after="200" w:line="276" w:lineRule="auto"/>
              <w:jc w:val="center"/>
              <w:rPr>
                <w:rFonts w:eastAsia="Times New Roman" w:cs="Times New Roman"/>
                <w:kern w:val="0"/>
                <w:lang w:eastAsia="ru-RU" w:bidi="ar-SA"/>
              </w:rPr>
            </w:pPr>
            <w:r w:rsidRPr="00AE0607">
              <w:rPr>
                <w:rFonts w:eastAsia="Andale Sans UI" w:cs="Times New Roman"/>
                <w:lang w:eastAsia="en-US" w:bidi="ar-SA"/>
              </w:rPr>
              <w:t>2 000,0</w:t>
            </w:r>
          </w:p>
        </w:tc>
      </w:tr>
      <w:tr w:rsidR="00AE0607" w:rsidRPr="00AE0607" w14:paraId="4F95C28F" w14:textId="77777777" w:rsidTr="00C7793F">
        <w:trPr>
          <w:trHeight w:val="111"/>
          <w:jc w:val="center"/>
        </w:trPr>
        <w:tc>
          <w:tcPr>
            <w:tcW w:w="3566" w:type="dxa"/>
            <w:shd w:val="clear" w:color="auto" w:fill="FFFFFF"/>
          </w:tcPr>
          <w:p w14:paraId="7A291B3B"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Times New Roman" w:cs="Times New Roman"/>
                <w:kern w:val="0"/>
                <w:lang w:eastAsia="ru-RU" w:bidi="ar-SA"/>
              </w:rPr>
              <w:t>182 1 01 02150 01 0000 110</w:t>
            </w:r>
            <w:r w:rsidRPr="00AE0607">
              <w:rPr>
                <w:rFonts w:eastAsia="Times New Roman" w:cs="Times New Roman"/>
                <w:kern w:val="0"/>
                <w:lang w:eastAsia="ru-RU" w:bidi="ar-SA"/>
              </w:rPr>
              <w:tab/>
            </w:r>
          </w:p>
        </w:tc>
        <w:tc>
          <w:tcPr>
            <w:tcW w:w="6382" w:type="dxa"/>
            <w:shd w:val="clear" w:color="auto" w:fill="FFFFFF"/>
          </w:tcPr>
          <w:p w14:paraId="16069D7F" w14:textId="77777777" w:rsidR="00AE0607" w:rsidRPr="00AE0607" w:rsidRDefault="00AE0607" w:rsidP="00AE0607">
            <w:pPr>
              <w:widowControl/>
              <w:suppressAutoHyphens w:val="0"/>
              <w:autoSpaceDE w:val="0"/>
              <w:autoSpaceDN w:val="0"/>
              <w:adjustRightInd w:val="0"/>
              <w:jc w:val="both"/>
              <w:rPr>
                <w:rFonts w:eastAsiaTheme="minorHAnsi" w:cs="Times New Roman"/>
                <w:kern w:val="0"/>
                <w:lang w:eastAsia="en-US" w:bidi="ar-SA"/>
                <w14:ligatures w14:val="standardContextual"/>
              </w:rPr>
            </w:pPr>
            <w:r w:rsidRPr="00AE0607">
              <w:rPr>
                <w:rFonts w:eastAsiaTheme="minorHAnsi" w:cs="Times New Roman"/>
                <w:kern w:val="0"/>
                <w:lang w:eastAsia="en-US" w:bidi="ar-SA"/>
                <w14:ligatures w14:val="standardContextual"/>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r:id="rId20" w:history="1">
              <w:r w:rsidRPr="00AE0607">
                <w:rPr>
                  <w:rFonts w:eastAsiaTheme="minorHAnsi" w:cs="Times New Roman"/>
                  <w:kern w:val="0"/>
                  <w:lang w:eastAsia="en-US" w:bidi="ar-SA"/>
                  <w14:ligatures w14:val="standardContextual"/>
                </w:rPr>
                <w:t>абзаце тридцать девятом статьи 50</w:t>
              </w:r>
            </w:hyperlink>
            <w:r w:rsidRPr="00AE0607">
              <w:rPr>
                <w:rFonts w:eastAsiaTheme="minorHAnsi" w:cs="Times New Roman"/>
                <w:kern w:val="0"/>
                <w:lang w:eastAsia="en-US" w:bidi="ar-SA"/>
                <w14:ligatures w14:val="standardContextual"/>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w:t>
            </w:r>
            <w:r w:rsidRPr="00AE0607">
              <w:rPr>
                <w:rFonts w:eastAsiaTheme="minorHAnsi" w:cs="Times New Roman"/>
                <w:kern w:val="0"/>
                <w:lang w:eastAsia="en-US" w:bidi="ar-SA"/>
                <w14:ligatures w14:val="standardContextual"/>
              </w:rPr>
              <w:lastRenderedPageBreak/>
              <w:t xml:space="preserve">налоговых баз, указанных в </w:t>
            </w:r>
            <w:hyperlink r:id="rId21" w:history="1">
              <w:r w:rsidRPr="00AE0607">
                <w:rPr>
                  <w:rFonts w:eastAsiaTheme="minorHAnsi" w:cs="Times New Roman"/>
                  <w:kern w:val="0"/>
                  <w:lang w:eastAsia="en-US" w:bidi="ar-SA"/>
                  <w14:ligatures w14:val="standardContextual"/>
                </w:rPr>
                <w:t>пункте 6 статьи 210</w:t>
              </w:r>
            </w:hyperlink>
            <w:r w:rsidRPr="00AE0607">
              <w:rPr>
                <w:rFonts w:eastAsiaTheme="minorHAnsi" w:cs="Times New Roman"/>
                <w:kern w:val="0"/>
                <w:lang w:eastAsia="en-US" w:bidi="ar-SA"/>
                <w14:ligatures w14:val="standardContextual"/>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22" w:history="1">
              <w:r w:rsidRPr="00AE0607">
                <w:rPr>
                  <w:rFonts w:eastAsiaTheme="minorHAnsi" w:cs="Times New Roman"/>
                  <w:kern w:val="0"/>
                  <w:lang w:eastAsia="en-US" w:bidi="ar-SA"/>
                  <w14:ligatures w14:val="standardContextual"/>
                </w:rPr>
                <w:t>абзацах тридцать пятом</w:t>
              </w:r>
            </w:hyperlink>
            <w:r w:rsidRPr="00AE0607">
              <w:rPr>
                <w:rFonts w:eastAsiaTheme="minorHAnsi" w:cs="Times New Roman"/>
                <w:kern w:val="0"/>
                <w:lang w:eastAsia="en-US" w:bidi="ar-SA"/>
                <w14:ligatures w14:val="standardContextual"/>
              </w:rPr>
              <w:t xml:space="preserve"> и </w:t>
            </w:r>
            <w:hyperlink r:id="rId23" w:history="1">
              <w:r w:rsidRPr="00AE0607">
                <w:rPr>
                  <w:rFonts w:eastAsiaTheme="minorHAnsi" w:cs="Times New Roman"/>
                  <w:kern w:val="0"/>
                  <w:lang w:eastAsia="en-US" w:bidi="ar-SA"/>
                  <w14:ligatures w14:val="standardContextual"/>
                </w:rPr>
                <w:t>тридцать шестом статьи 50</w:t>
              </w:r>
            </w:hyperlink>
            <w:r w:rsidRPr="00AE0607">
              <w:rPr>
                <w:rFonts w:eastAsiaTheme="minorHAnsi" w:cs="Times New Roman"/>
                <w:kern w:val="0"/>
                <w:lang w:eastAsia="en-US" w:bidi="ar-SA"/>
                <w14:ligatures w14:val="standardContextual"/>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24" w:history="1">
              <w:r w:rsidRPr="00AE0607">
                <w:rPr>
                  <w:rFonts w:eastAsiaTheme="minorHAnsi" w:cs="Times New Roman"/>
                  <w:kern w:val="0"/>
                  <w:lang w:eastAsia="en-US" w:bidi="ar-SA"/>
                  <w14:ligatures w14:val="standardContextual"/>
                </w:rPr>
                <w:t>абзаце девятом пункта 3 статьи 224</w:t>
              </w:r>
            </w:hyperlink>
            <w:r w:rsidRPr="00AE0607">
              <w:rPr>
                <w:rFonts w:eastAsiaTheme="minorHAnsi" w:cs="Times New Roman"/>
                <w:kern w:val="0"/>
                <w:lang w:eastAsia="en-US" w:bidi="ar-SA"/>
                <w14:ligatures w14:val="standardContextual"/>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p w14:paraId="16D4DCBE" w14:textId="77777777" w:rsidR="00AE0607" w:rsidRPr="00AE0607" w:rsidRDefault="00AE0607" w:rsidP="00AE0607">
            <w:pPr>
              <w:widowControl/>
              <w:suppressAutoHyphens w:val="0"/>
              <w:spacing w:after="200" w:line="276" w:lineRule="auto"/>
              <w:ind w:right="66"/>
              <w:jc w:val="both"/>
              <w:rPr>
                <w:rFonts w:eastAsia="Times New Roman" w:cs="Times New Roman"/>
                <w:kern w:val="0"/>
                <w:lang w:eastAsia="ru-RU" w:bidi="ar-SA"/>
              </w:rPr>
            </w:pPr>
          </w:p>
        </w:tc>
        <w:tc>
          <w:tcPr>
            <w:tcW w:w="1729" w:type="dxa"/>
            <w:shd w:val="clear" w:color="auto" w:fill="FFFFFF"/>
          </w:tcPr>
          <w:p w14:paraId="7F25230F"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Times New Roman" w:cs="Times New Roman"/>
                <w:kern w:val="0"/>
                <w:lang w:eastAsia="ru-RU" w:bidi="ar-SA"/>
              </w:rPr>
              <w:lastRenderedPageBreak/>
              <w:t>1 500,0</w:t>
            </w:r>
          </w:p>
        </w:tc>
        <w:tc>
          <w:tcPr>
            <w:tcW w:w="1586" w:type="dxa"/>
            <w:shd w:val="clear" w:color="auto" w:fill="FFFFFF"/>
          </w:tcPr>
          <w:p w14:paraId="4EBF05F0"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Andale Sans UI" w:cs="Times New Roman"/>
                <w:lang w:eastAsia="en-US" w:bidi="ar-SA"/>
              </w:rPr>
              <w:t>1 500,0</w:t>
            </w:r>
          </w:p>
        </w:tc>
        <w:tc>
          <w:tcPr>
            <w:tcW w:w="1732" w:type="dxa"/>
          </w:tcPr>
          <w:p w14:paraId="11539C09" w14:textId="77777777" w:rsidR="00AE0607" w:rsidRPr="00AE0607" w:rsidRDefault="00AE0607" w:rsidP="00AE0607">
            <w:pPr>
              <w:widowControl/>
              <w:suppressAutoHyphens w:val="0"/>
              <w:spacing w:after="200" w:line="276" w:lineRule="auto"/>
              <w:jc w:val="center"/>
              <w:rPr>
                <w:rFonts w:eastAsia="Times New Roman" w:cs="Times New Roman"/>
                <w:kern w:val="0"/>
                <w:lang w:eastAsia="ru-RU" w:bidi="ar-SA"/>
              </w:rPr>
            </w:pPr>
            <w:r w:rsidRPr="00AE0607">
              <w:rPr>
                <w:rFonts w:eastAsia="Andale Sans UI" w:cs="Times New Roman"/>
                <w:lang w:eastAsia="en-US" w:bidi="ar-SA"/>
              </w:rPr>
              <w:t>1 500,0</w:t>
            </w:r>
          </w:p>
        </w:tc>
      </w:tr>
      <w:tr w:rsidR="00AE0607" w:rsidRPr="00AE0607" w14:paraId="74C0C2FF" w14:textId="77777777" w:rsidTr="00C7793F">
        <w:trPr>
          <w:trHeight w:val="111"/>
          <w:jc w:val="center"/>
        </w:trPr>
        <w:tc>
          <w:tcPr>
            <w:tcW w:w="3566" w:type="dxa"/>
            <w:shd w:val="clear" w:color="auto" w:fill="FFFFFF"/>
          </w:tcPr>
          <w:p w14:paraId="3F55D81E"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Times New Roman" w:cs="Times New Roman"/>
                <w:kern w:val="0"/>
                <w:lang w:eastAsia="ru-RU" w:bidi="ar-SA"/>
              </w:rPr>
              <w:t>182 1 01 02160 01 0000 110</w:t>
            </w:r>
          </w:p>
        </w:tc>
        <w:tc>
          <w:tcPr>
            <w:tcW w:w="6382" w:type="dxa"/>
            <w:shd w:val="clear" w:color="auto" w:fill="FFFFFF"/>
          </w:tcPr>
          <w:p w14:paraId="5B50CD84" w14:textId="77777777" w:rsidR="00AE0607" w:rsidRPr="00AE0607" w:rsidRDefault="00AE0607" w:rsidP="00AE0607">
            <w:pPr>
              <w:widowControl/>
              <w:suppressAutoHyphens w:val="0"/>
              <w:autoSpaceDE w:val="0"/>
              <w:autoSpaceDN w:val="0"/>
              <w:adjustRightInd w:val="0"/>
              <w:jc w:val="both"/>
              <w:rPr>
                <w:rFonts w:eastAsiaTheme="minorHAnsi" w:cs="Times New Roman"/>
                <w:kern w:val="0"/>
                <w:lang w:eastAsia="en-US" w:bidi="ar-SA"/>
                <w14:ligatures w14:val="standardContextual"/>
              </w:rPr>
            </w:pPr>
            <w:r w:rsidRPr="00AE0607">
              <w:rPr>
                <w:rFonts w:eastAsiaTheme="minorHAnsi" w:cs="Times New Roman"/>
                <w:kern w:val="0"/>
                <w:lang w:eastAsia="en-US" w:bidi="ar-SA"/>
                <w14:ligatures w14:val="standardContextual"/>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r:id="rId25" w:history="1">
              <w:r w:rsidRPr="00AE0607">
                <w:rPr>
                  <w:rFonts w:eastAsiaTheme="minorHAnsi" w:cs="Times New Roman"/>
                  <w:kern w:val="0"/>
                  <w:lang w:eastAsia="en-US" w:bidi="ar-SA"/>
                  <w14:ligatures w14:val="standardContextual"/>
                </w:rPr>
                <w:t>абзаце тридцать девятом статьи 50</w:t>
              </w:r>
            </w:hyperlink>
            <w:r w:rsidRPr="00AE0607">
              <w:rPr>
                <w:rFonts w:eastAsiaTheme="minorHAnsi" w:cs="Times New Roman"/>
                <w:kern w:val="0"/>
                <w:lang w:eastAsia="en-US" w:bidi="ar-SA"/>
                <w14:ligatures w14:val="standardContextual"/>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26" w:history="1">
              <w:r w:rsidRPr="00AE0607">
                <w:rPr>
                  <w:rFonts w:eastAsiaTheme="minorHAnsi" w:cs="Times New Roman"/>
                  <w:kern w:val="0"/>
                  <w:lang w:eastAsia="en-US" w:bidi="ar-SA"/>
                  <w14:ligatures w14:val="standardContextual"/>
                </w:rPr>
                <w:t>пункте 6 статьи 210</w:t>
              </w:r>
            </w:hyperlink>
            <w:r w:rsidRPr="00AE0607">
              <w:rPr>
                <w:rFonts w:eastAsiaTheme="minorHAnsi" w:cs="Times New Roman"/>
                <w:kern w:val="0"/>
                <w:lang w:eastAsia="en-US" w:bidi="ar-SA"/>
                <w14:ligatures w14:val="standardContextual"/>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27" w:history="1">
              <w:r w:rsidRPr="00AE0607">
                <w:rPr>
                  <w:rFonts w:eastAsiaTheme="minorHAnsi" w:cs="Times New Roman"/>
                  <w:kern w:val="0"/>
                  <w:lang w:eastAsia="en-US" w:bidi="ar-SA"/>
                  <w14:ligatures w14:val="standardContextual"/>
                </w:rPr>
                <w:t>абзацах тридцать пятом</w:t>
              </w:r>
            </w:hyperlink>
            <w:r w:rsidRPr="00AE0607">
              <w:rPr>
                <w:rFonts w:eastAsiaTheme="minorHAnsi" w:cs="Times New Roman"/>
                <w:kern w:val="0"/>
                <w:lang w:eastAsia="en-US" w:bidi="ar-SA"/>
                <w14:ligatures w14:val="standardContextual"/>
              </w:rPr>
              <w:t xml:space="preserve"> и </w:t>
            </w:r>
            <w:hyperlink r:id="rId28" w:history="1">
              <w:r w:rsidRPr="00AE0607">
                <w:rPr>
                  <w:rFonts w:eastAsiaTheme="minorHAnsi" w:cs="Times New Roman"/>
                  <w:kern w:val="0"/>
                  <w:lang w:eastAsia="en-US" w:bidi="ar-SA"/>
                  <w14:ligatures w14:val="standardContextual"/>
                </w:rPr>
                <w:t>тридцать шестом статьи 50</w:t>
              </w:r>
            </w:hyperlink>
            <w:r w:rsidRPr="00AE0607">
              <w:rPr>
                <w:rFonts w:eastAsiaTheme="minorHAnsi" w:cs="Times New Roman"/>
                <w:kern w:val="0"/>
                <w:lang w:eastAsia="en-US" w:bidi="ar-SA"/>
                <w14:ligatures w14:val="standardContextual"/>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29" w:history="1">
              <w:r w:rsidRPr="00AE0607">
                <w:rPr>
                  <w:rFonts w:eastAsiaTheme="minorHAnsi" w:cs="Times New Roman"/>
                  <w:kern w:val="0"/>
                  <w:lang w:eastAsia="en-US" w:bidi="ar-SA"/>
                  <w14:ligatures w14:val="standardContextual"/>
                </w:rPr>
                <w:t>абзаце девятом пункта 3 статьи 224</w:t>
              </w:r>
            </w:hyperlink>
            <w:r w:rsidRPr="00AE0607">
              <w:rPr>
                <w:rFonts w:eastAsiaTheme="minorHAnsi" w:cs="Times New Roman"/>
                <w:kern w:val="0"/>
                <w:lang w:eastAsia="en-US" w:bidi="ar-SA"/>
                <w14:ligatures w14:val="standardContextual"/>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p w14:paraId="45E919E5" w14:textId="77777777" w:rsidR="00AE0607" w:rsidRPr="00AE0607" w:rsidRDefault="00AE0607" w:rsidP="00AE0607">
            <w:pPr>
              <w:widowControl/>
              <w:suppressAutoHyphens w:val="0"/>
              <w:spacing w:after="200" w:line="276" w:lineRule="auto"/>
              <w:ind w:right="66"/>
              <w:jc w:val="both"/>
              <w:rPr>
                <w:rFonts w:eastAsia="Times New Roman" w:cs="Times New Roman"/>
                <w:kern w:val="0"/>
                <w:lang w:eastAsia="ru-RU" w:bidi="ar-SA"/>
              </w:rPr>
            </w:pPr>
          </w:p>
        </w:tc>
        <w:tc>
          <w:tcPr>
            <w:tcW w:w="1729" w:type="dxa"/>
            <w:shd w:val="clear" w:color="auto" w:fill="FFFFFF"/>
          </w:tcPr>
          <w:p w14:paraId="1A9330F9"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Times New Roman" w:cs="Times New Roman"/>
                <w:kern w:val="0"/>
                <w:lang w:eastAsia="ru-RU" w:bidi="ar-SA"/>
              </w:rPr>
              <w:lastRenderedPageBreak/>
              <w:t>500,0</w:t>
            </w:r>
          </w:p>
        </w:tc>
        <w:tc>
          <w:tcPr>
            <w:tcW w:w="1586" w:type="dxa"/>
            <w:shd w:val="clear" w:color="auto" w:fill="FFFFFF"/>
          </w:tcPr>
          <w:p w14:paraId="1BCA7E93"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Andale Sans UI" w:cs="Times New Roman"/>
                <w:lang w:eastAsia="en-US" w:bidi="ar-SA"/>
              </w:rPr>
              <w:t>500,0</w:t>
            </w:r>
          </w:p>
        </w:tc>
        <w:tc>
          <w:tcPr>
            <w:tcW w:w="1732" w:type="dxa"/>
          </w:tcPr>
          <w:p w14:paraId="42669722" w14:textId="77777777" w:rsidR="00AE0607" w:rsidRPr="00AE0607" w:rsidRDefault="00AE0607" w:rsidP="00AE0607">
            <w:pPr>
              <w:widowControl/>
              <w:suppressAutoHyphens w:val="0"/>
              <w:spacing w:after="200" w:line="276" w:lineRule="auto"/>
              <w:jc w:val="center"/>
              <w:rPr>
                <w:rFonts w:eastAsia="Times New Roman" w:cs="Times New Roman"/>
                <w:kern w:val="0"/>
                <w:lang w:eastAsia="ru-RU" w:bidi="ar-SA"/>
              </w:rPr>
            </w:pPr>
            <w:r w:rsidRPr="00AE0607">
              <w:rPr>
                <w:rFonts w:eastAsia="Andale Sans UI" w:cs="Times New Roman"/>
                <w:lang w:eastAsia="en-US" w:bidi="ar-SA"/>
              </w:rPr>
              <w:t>500,0</w:t>
            </w:r>
          </w:p>
        </w:tc>
      </w:tr>
      <w:tr w:rsidR="00AE0607" w:rsidRPr="00AE0607" w14:paraId="0F0BC9B4" w14:textId="77777777" w:rsidTr="00C7793F">
        <w:trPr>
          <w:trHeight w:val="111"/>
          <w:jc w:val="center"/>
        </w:trPr>
        <w:tc>
          <w:tcPr>
            <w:tcW w:w="3566" w:type="dxa"/>
            <w:shd w:val="clear" w:color="auto" w:fill="FFFFFF"/>
          </w:tcPr>
          <w:p w14:paraId="2205B410"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Times New Roman" w:cs="Times New Roman"/>
                <w:kern w:val="0"/>
                <w:lang w:eastAsia="ru-RU" w:bidi="ar-SA"/>
              </w:rPr>
              <w:t>182 1 01 02170 01 0000 110</w:t>
            </w:r>
          </w:p>
        </w:tc>
        <w:tc>
          <w:tcPr>
            <w:tcW w:w="6382" w:type="dxa"/>
            <w:shd w:val="clear" w:color="auto" w:fill="FFFFFF"/>
          </w:tcPr>
          <w:p w14:paraId="4FD9945E" w14:textId="77777777" w:rsidR="00AE0607" w:rsidRPr="00AE0607" w:rsidRDefault="00AE0607" w:rsidP="00AE0607">
            <w:pPr>
              <w:widowControl/>
              <w:suppressAutoHyphens w:val="0"/>
              <w:autoSpaceDE w:val="0"/>
              <w:autoSpaceDN w:val="0"/>
              <w:adjustRightInd w:val="0"/>
              <w:jc w:val="both"/>
              <w:rPr>
                <w:rFonts w:eastAsiaTheme="minorHAnsi" w:cs="Times New Roman"/>
                <w:kern w:val="0"/>
                <w:lang w:eastAsia="en-US" w:bidi="ar-SA"/>
                <w14:ligatures w14:val="standardContextual"/>
              </w:rPr>
            </w:pPr>
            <w:r w:rsidRPr="00AE0607">
              <w:rPr>
                <w:rFonts w:eastAsiaTheme="minorHAnsi" w:cs="Times New Roman"/>
                <w:kern w:val="0"/>
                <w:lang w:eastAsia="en-US" w:bidi="ar-SA"/>
                <w14:ligatures w14:val="standardContextual"/>
              </w:rPr>
              <w:t xml:space="preserve">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r:id="rId30" w:history="1">
              <w:r w:rsidRPr="00AE0607">
                <w:rPr>
                  <w:rFonts w:eastAsiaTheme="minorHAnsi" w:cs="Times New Roman"/>
                  <w:kern w:val="0"/>
                  <w:lang w:eastAsia="en-US" w:bidi="ar-SA"/>
                  <w14:ligatures w14:val="standardContextual"/>
                </w:rPr>
                <w:t>абзаце тридцать девятом статьи 50</w:t>
              </w:r>
            </w:hyperlink>
            <w:r w:rsidRPr="00AE0607">
              <w:rPr>
                <w:rFonts w:eastAsiaTheme="minorHAnsi" w:cs="Times New Roman"/>
                <w:kern w:val="0"/>
                <w:lang w:eastAsia="en-US" w:bidi="ar-SA"/>
                <w14:ligatures w14:val="standardContextual"/>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31" w:history="1">
              <w:r w:rsidRPr="00AE0607">
                <w:rPr>
                  <w:rFonts w:eastAsiaTheme="minorHAnsi" w:cs="Times New Roman"/>
                  <w:kern w:val="0"/>
                  <w:lang w:eastAsia="en-US" w:bidi="ar-SA"/>
                  <w14:ligatures w14:val="standardContextual"/>
                </w:rPr>
                <w:t>пункте 6 статьи 210</w:t>
              </w:r>
            </w:hyperlink>
            <w:r w:rsidRPr="00AE0607">
              <w:rPr>
                <w:rFonts w:eastAsiaTheme="minorHAnsi" w:cs="Times New Roman"/>
                <w:kern w:val="0"/>
                <w:lang w:eastAsia="en-US" w:bidi="ar-SA"/>
                <w14:ligatures w14:val="standardContextual"/>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2" w:history="1">
              <w:r w:rsidRPr="00AE0607">
                <w:rPr>
                  <w:rFonts w:eastAsiaTheme="minorHAnsi" w:cs="Times New Roman"/>
                  <w:kern w:val="0"/>
                  <w:lang w:eastAsia="en-US" w:bidi="ar-SA"/>
                  <w14:ligatures w14:val="standardContextual"/>
                </w:rPr>
                <w:t>абзацах тридцать пятом</w:t>
              </w:r>
            </w:hyperlink>
            <w:r w:rsidRPr="00AE0607">
              <w:rPr>
                <w:rFonts w:eastAsiaTheme="minorHAnsi" w:cs="Times New Roman"/>
                <w:kern w:val="0"/>
                <w:lang w:eastAsia="en-US" w:bidi="ar-SA"/>
                <w14:ligatures w14:val="standardContextual"/>
              </w:rPr>
              <w:t xml:space="preserve"> и </w:t>
            </w:r>
            <w:hyperlink r:id="rId33" w:history="1">
              <w:r w:rsidRPr="00AE0607">
                <w:rPr>
                  <w:rFonts w:eastAsiaTheme="minorHAnsi" w:cs="Times New Roman"/>
                  <w:kern w:val="0"/>
                  <w:lang w:eastAsia="en-US" w:bidi="ar-SA"/>
                  <w14:ligatures w14:val="standardContextual"/>
                </w:rPr>
                <w:t>тридцать шестом статьи 50</w:t>
              </w:r>
            </w:hyperlink>
            <w:r w:rsidRPr="00AE0607">
              <w:rPr>
                <w:rFonts w:eastAsiaTheme="minorHAnsi" w:cs="Times New Roman"/>
                <w:kern w:val="0"/>
                <w:lang w:eastAsia="en-US" w:bidi="ar-SA"/>
                <w14:ligatures w14:val="standardContextual"/>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4" w:history="1">
              <w:r w:rsidRPr="00AE0607">
                <w:rPr>
                  <w:rFonts w:eastAsiaTheme="minorHAnsi" w:cs="Times New Roman"/>
                  <w:kern w:val="0"/>
                  <w:lang w:eastAsia="en-US" w:bidi="ar-SA"/>
                  <w14:ligatures w14:val="standardContextual"/>
                </w:rPr>
                <w:t>абзаце девятом пункта 3 статьи 224</w:t>
              </w:r>
            </w:hyperlink>
            <w:r w:rsidRPr="00AE0607">
              <w:rPr>
                <w:rFonts w:eastAsiaTheme="minorHAnsi" w:cs="Times New Roman"/>
                <w:kern w:val="0"/>
                <w:lang w:eastAsia="en-US" w:bidi="ar-SA"/>
                <w14:ligatures w14:val="standardContextual"/>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p w14:paraId="691DA9B8" w14:textId="77777777" w:rsidR="00AE0607" w:rsidRPr="00AE0607" w:rsidRDefault="00AE0607" w:rsidP="00AE0607">
            <w:pPr>
              <w:widowControl/>
              <w:suppressAutoHyphens w:val="0"/>
              <w:spacing w:after="200" w:line="276" w:lineRule="auto"/>
              <w:ind w:right="66"/>
              <w:jc w:val="both"/>
              <w:rPr>
                <w:rFonts w:eastAsia="Times New Roman" w:cs="Times New Roman"/>
                <w:kern w:val="0"/>
                <w:lang w:eastAsia="ru-RU" w:bidi="ar-SA"/>
              </w:rPr>
            </w:pPr>
          </w:p>
        </w:tc>
        <w:tc>
          <w:tcPr>
            <w:tcW w:w="1729" w:type="dxa"/>
            <w:shd w:val="clear" w:color="auto" w:fill="FFFFFF"/>
          </w:tcPr>
          <w:p w14:paraId="3204F44D"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Times New Roman" w:cs="Times New Roman"/>
                <w:kern w:val="0"/>
                <w:lang w:eastAsia="ru-RU" w:bidi="ar-SA"/>
              </w:rPr>
              <w:t>172,8</w:t>
            </w:r>
          </w:p>
        </w:tc>
        <w:tc>
          <w:tcPr>
            <w:tcW w:w="1586" w:type="dxa"/>
            <w:shd w:val="clear" w:color="auto" w:fill="FFFFFF"/>
          </w:tcPr>
          <w:p w14:paraId="031CFC80"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Andale Sans UI" w:cs="Times New Roman"/>
                <w:lang w:eastAsia="en-US" w:bidi="ar-SA"/>
              </w:rPr>
              <w:t>172,8</w:t>
            </w:r>
          </w:p>
        </w:tc>
        <w:tc>
          <w:tcPr>
            <w:tcW w:w="1732" w:type="dxa"/>
          </w:tcPr>
          <w:p w14:paraId="0A0F7BC4" w14:textId="77777777" w:rsidR="00AE0607" w:rsidRPr="00AE0607" w:rsidRDefault="00AE0607" w:rsidP="00AE0607">
            <w:pPr>
              <w:widowControl/>
              <w:suppressAutoHyphens w:val="0"/>
              <w:spacing w:after="200" w:line="276" w:lineRule="auto"/>
              <w:jc w:val="center"/>
              <w:rPr>
                <w:rFonts w:eastAsia="Times New Roman" w:cs="Times New Roman"/>
                <w:kern w:val="0"/>
                <w:lang w:eastAsia="ru-RU" w:bidi="ar-SA"/>
              </w:rPr>
            </w:pPr>
            <w:r w:rsidRPr="00AE0607">
              <w:rPr>
                <w:rFonts w:eastAsia="Andale Sans UI" w:cs="Times New Roman"/>
                <w:lang w:eastAsia="en-US" w:bidi="ar-SA"/>
              </w:rPr>
              <w:t>172,8</w:t>
            </w:r>
          </w:p>
        </w:tc>
      </w:tr>
      <w:tr w:rsidR="00AE0607" w:rsidRPr="00AE0607" w14:paraId="3B7AFD45" w14:textId="77777777" w:rsidTr="00C7793F">
        <w:trPr>
          <w:trHeight w:val="111"/>
          <w:jc w:val="center"/>
        </w:trPr>
        <w:tc>
          <w:tcPr>
            <w:tcW w:w="3566" w:type="dxa"/>
            <w:shd w:val="clear" w:color="auto" w:fill="FFFFFF"/>
          </w:tcPr>
          <w:p w14:paraId="5245AB0A"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Times New Roman" w:cs="Times New Roman"/>
                <w:kern w:val="0"/>
                <w:lang w:eastAsia="ru-RU" w:bidi="ar-SA"/>
              </w:rPr>
              <w:t>182 1 01 02180 01 0000 110</w:t>
            </w:r>
          </w:p>
        </w:tc>
        <w:tc>
          <w:tcPr>
            <w:tcW w:w="6382" w:type="dxa"/>
            <w:shd w:val="clear" w:color="auto" w:fill="FFFFFF"/>
          </w:tcPr>
          <w:p w14:paraId="55BF731D" w14:textId="77777777" w:rsidR="00AE0607" w:rsidRPr="00AE0607" w:rsidRDefault="00AE0607" w:rsidP="00AE0607">
            <w:pPr>
              <w:widowControl/>
              <w:suppressAutoHyphens w:val="0"/>
              <w:autoSpaceDE w:val="0"/>
              <w:autoSpaceDN w:val="0"/>
              <w:adjustRightInd w:val="0"/>
              <w:jc w:val="both"/>
              <w:rPr>
                <w:rFonts w:eastAsiaTheme="minorHAnsi" w:cs="Times New Roman"/>
                <w:kern w:val="0"/>
                <w:lang w:eastAsia="en-US" w:bidi="ar-SA"/>
                <w14:ligatures w14:val="standardContextual"/>
              </w:rPr>
            </w:pPr>
            <w:r w:rsidRPr="00AE0607">
              <w:rPr>
                <w:rFonts w:eastAsiaTheme="minorHAnsi" w:cs="Times New Roman"/>
                <w:kern w:val="0"/>
                <w:lang w:eastAsia="en-US" w:bidi="ar-SA"/>
                <w14:ligatures w14:val="standardContextual"/>
              </w:rPr>
              <w:t xml:space="preserve">Налог на доходы физических лиц в части суммы налога, превышающей 312 тысяч рублей, относящейся к сумме налоговых баз, указанных в </w:t>
            </w:r>
            <w:hyperlink r:id="rId35" w:history="1">
              <w:r w:rsidRPr="00AE0607">
                <w:rPr>
                  <w:rFonts w:eastAsiaTheme="minorHAnsi" w:cs="Times New Roman"/>
                  <w:kern w:val="0"/>
                  <w:lang w:eastAsia="en-US" w:bidi="ar-SA"/>
                  <w14:ligatures w14:val="standardContextual"/>
                </w:rPr>
                <w:t>пункте 6 статьи 210</w:t>
              </w:r>
            </w:hyperlink>
            <w:r w:rsidRPr="00AE0607">
              <w:rPr>
                <w:rFonts w:eastAsiaTheme="minorHAnsi" w:cs="Times New Roman"/>
                <w:kern w:val="0"/>
                <w:lang w:eastAsia="en-US" w:bidi="ar-SA"/>
                <w14:ligatures w14:val="standardContextual"/>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6" w:history="1">
              <w:r w:rsidRPr="00AE0607">
                <w:rPr>
                  <w:rFonts w:eastAsiaTheme="minorHAnsi" w:cs="Times New Roman"/>
                  <w:kern w:val="0"/>
                  <w:lang w:eastAsia="en-US" w:bidi="ar-SA"/>
                  <w14:ligatures w14:val="standardContextual"/>
                </w:rPr>
                <w:t>абзацах тридцать пятом</w:t>
              </w:r>
            </w:hyperlink>
            <w:r w:rsidRPr="00AE0607">
              <w:rPr>
                <w:rFonts w:eastAsiaTheme="minorHAnsi" w:cs="Times New Roman"/>
                <w:kern w:val="0"/>
                <w:lang w:eastAsia="en-US" w:bidi="ar-SA"/>
                <w14:ligatures w14:val="standardContextual"/>
              </w:rPr>
              <w:t xml:space="preserve"> и </w:t>
            </w:r>
            <w:hyperlink r:id="rId37" w:history="1">
              <w:r w:rsidRPr="00AE0607">
                <w:rPr>
                  <w:rFonts w:eastAsiaTheme="minorHAnsi" w:cs="Times New Roman"/>
                  <w:kern w:val="0"/>
                  <w:lang w:eastAsia="en-US" w:bidi="ar-SA"/>
                  <w14:ligatures w14:val="standardContextual"/>
                </w:rPr>
                <w:t>тридцать шестом статьи 50</w:t>
              </w:r>
            </w:hyperlink>
            <w:r w:rsidRPr="00AE0607">
              <w:rPr>
                <w:rFonts w:eastAsiaTheme="minorHAnsi" w:cs="Times New Roman"/>
                <w:kern w:val="0"/>
                <w:lang w:eastAsia="en-US" w:bidi="ar-SA"/>
                <w14:ligatures w14:val="standardContextual"/>
              </w:rPr>
              <w:t xml:space="preserve">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превышающей 312 тысяч рублей)</w:t>
            </w:r>
          </w:p>
          <w:p w14:paraId="2CB004D7" w14:textId="77777777" w:rsidR="00AE0607" w:rsidRPr="00AE0607" w:rsidRDefault="00AE0607" w:rsidP="00AE0607">
            <w:pPr>
              <w:widowControl/>
              <w:suppressAutoHyphens w:val="0"/>
              <w:spacing w:after="200" w:line="276" w:lineRule="auto"/>
              <w:ind w:right="66"/>
              <w:jc w:val="both"/>
              <w:rPr>
                <w:rFonts w:eastAsia="Times New Roman" w:cs="Times New Roman"/>
                <w:kern w:val="0"/>
                <w:lang w:eastAsia="ru-RU" w:bidi="ar-SA"/>
              </w:rPr>
            </w:pPr>
          </w:p>
        </w:tc>
        <w:tc>
          <w:tcPr>
            <w:tcW w:w="1729" w:type="dxa"/>
            <w:shd w:val="clear" w:color="auto" w:fill="FFFFFF"/>
          </w:tcPr>
          <w:p w14:paraId="77B675C2"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Times New Roman" w:cs="Times New Roman"/>
                <w:kern w:val="0"/>
                <w:lang w:eastAsia="ru-RU" w:bidi="ar-SA"/>
              </w:rPr>
              <w:lastRenderedPageBreak/>
              <w:t>1 000,0</w:t>
            </w:r>
          </w:p>
        </w:tc>
        <w:tc>
          <w:tcPr>
            <w:tcW w:w="1586" w:type="dxa"/>
            <w:shd w:val="clear" w:color="auto" w:fill="FFFFFF"/>
          </w:tcPr>
          <w:p w14:paraId="2DD08286"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Andale Sans UI" w:cs="Times New Roman"/>
                <w:lang w:eastAsia="en-US" w:bidi="ar-SA"/>
              </w:rPr>
              <w:t>1 000,0</w:t>
            </w:r>
          </w:p>
        </w:tc>
        <w:tc>
          <w:tcPr>
            <w:tcW w:w="1732" w:type="dxa"/>
          </w:tcPr>
          <w:p w14:paraId="332C09A6" w14:textId="77777777" w:rsidR="00AE0607" w:rsidRPr="00AE0607" w:rsidRDefault="00AE0607" w:rsidP="00AE0607">
            <w:pPr>
              <w:widowControl/>
              <w:suppressAutoHyphens w:val="0"/>
              <w:spacing w:after="200" w:line="276" w:lineRule="auto"/>
              <w:jc w:val="center"/>
              <w:rPr>
                <w:rFonts w:eastAsia="Times New Roman" w:cs="Times New Roman"/>
                <w:kern w:val="0"/>
                <w:lang w:eastAsia="ru-RU" w:bidi="ar-SA"/>
              </w:rPr>
            </w:pPr>
            <w:r w:rsidRPr="00AE0607">
              <w:rPr>
                <w:rFonts w:eastAsia="Andale Sans UI" w:cs="Times New Roman"/>
                <w:lang w:eastAsia="en-US" w:bidi="ar-SA"/>
              </w:rPr>
              <w:t>1 000,0</w:t>
            </w:r>
          </w:p>
        </w:tc>
      </w:tr>
      <w:tr w:rsidR="00AE0607" w:rsidRPr="00AE0607" w14:paraId="5ABE834F" w14:textId="77777777" w:rsidTr="00C7793F">
        <w:trPr>
          <w:trHeight w:val="111"/>
          <w:jc w:val="center"/>
        </w:trPr>
        <w:tc>
          <w:tcPr>
            <w:tcW w:w="3566" w:type="dxa"/>
            <w:shd w:val="clear" w:color="auto" w:fill="FFFFFF"/>
          </w:tcPr>
          <w:p w14:paraId="78532358"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Times New Roman" w:cs="Times New Roman"/>
                <w:kern w:val="0"/>
                <w:lang w:eastAsia="ru-RU" w:bidi="ar-SA"/>
              </w:rPr>
              <w:t>182 1 01 02210 01 0000 110</w:t>
            </w:r>
          </w:p>
        </w:tc>
        <w:tc>
          <w:tcPr>
            <w:tcW w:w="6382" w:type="dxa"/>
            <w:shd w:val="clear" w:color="auto" w:fill="FFFFFF"/>
          </w:tcPr>
          <w:p w14:paraId="287FDAA9" w14:textId="77777777" w:rsidR="00AE0607" w:rsidRPr="00AE0607" w:rsidRDefault="00AE0607" w:rsidP="00AE0607">
            <w:pPr>
              <w:widowControl/>
              <w:suppressAutoHyphens w:val="0"/>
              <w:autoSpaceDE w:val="0"/>
              <w:autoSpaceDN w:val="0"/>
              <w:adjustRightInd w:val="0"/>
              <w:jc w:val="both"/>
              <w:rPr>
                <w:rFonts w:eastAsiaTheme="minorHAnsi" w:cs="Times New Roman"/>
                <w:kern w:val="0"/>
                <w:lang w:eastAsia="en-US" w:bidi="ar-SA"/>
                <w14:ligatures w14:val="standardContextual"/>
              </w:rPr>
            </w:pPr>
            <w:r w:rsidRPr="00AE0607">
              <w:rPr>
                <w:rFonts w:eastAsiaTheme="minorHAnsi" w:cs="Times New Roman"/>
                <w:kern w:val="0"/>
                <w:lang w:eastAsia="en-US" w:bidi="ar-SA"/>
                <w14:ligatures w14:val="standardContextual"/>
              </w:rPr>
              <w:t xml:space="preserve">Налог на доходы физических лиц в части суммы налога, относящейся к налоговой базе, указанной в </w:t>
            </w:r>
            <w:hyperlink r:id="rId38" w:history="1">
              <w:r w:rsidRPr="00AE0607">
                <w:rPr>
                  <w:rFonts w:eastAsiaTheme="minorHAnsi" w:cs="Times New Roman"/>
                  <w:kern w:val="0"/>
                  <w:lang w:eastAsia="en-US" w:bidi="ar-SA"/>
                  <w14:ligatures w14:val="standardContextual"/>
                </w:rPr>
                <w:t>пункте 6.2 статьи 210</w:t>
              </w:r>
            </w:hyperlink>
            <w:r w:rsidRPr="00AE0607">
              <w:rPr>
                <w:rFonts w:eastAsiaTheme="minorHAnsi" w:cs="Times New Roman"/>
                <w:kern w:val="0"/>
                <w:lang w:eastAsia="en-US" w:bidi="ar-SA"/>
                <w14:ligatures w14:val="standardContextual"/>
              </w:rPr>
              <w:t xml:space="preserve"> Налогового кодекса Российской Федерации, не превышающей 5 миллионов рублей</w:t>
            </w:r>
          </w:p>
          <w:p w14:paraId="4BF44A41" w14:textId="77777777" w:rsidR="00AE0607" w:rsidRPr="00AE0607" w:rsidRDefault="00AE0607" w:rsidP="00AE0607">
            <w:pPr>
              <w:widowControl/>
              <w:suppressAutoHyphens w:val="0"/>
              <w:spacing w:after="200" w:line="276" w:lineRule="auto"/>
              <w:ind w:right="66"/>
              <w:jc w:val="both"/>
              <w:rPr>
                <w:rFonts w:eastAsia="Times New Roman" w:cs="Times New Roman"/>
                <w:kern w:val="0"/>
                <w:lang w:eastAsia="ru-RU" w:bidi="ar-SA"/>
              </w:rPr>
            </w:pPr>
          </w:p>
        </w:tc>
        <w:tc>
          <w:tcPr>
            <w:tcW w:w="1729" w:type="dxa"/>
            <w:shd w:val="clear" w:color="auto" w:fill="FFFFFF"/>
          </w:tcPr>
          <w:p w14:paraId="75D176AD"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Times New Roman" w:cs="Times New Roman"/>
                <w:kern w:val="0"/>
                <w:lang w:eastAsia="ru-RU" w:bidi="ar-SA"/>
              </w:rPr>
              <w:t>52,0</w:t>
            </w:r>
          </w:p>
        </w:tc>
        <w:tc>
          <w:tcPr>
            <w:tcW w:w="1586" w:type="dxa"/>
            <w:shd w:val="clear" w:color="auto" w:fill="FFFFFF"/>
          </w:tcPr>
          <w:p w14:paraId="7FC2CD98"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Andale Sans UI" w:cs="Times New Roman"/>
                <w:lang w:eastAsia="en-US" w:bidi="ar-SA"/>
              </w:rPr>
              <w:t>52,0</w:t>
            </w:r>
          </w:p>
        </w:tc>
        <w:tc>
          <w:tcPr>
            <w:tcW w:w="1732" w:type="dxa"/>
          </w:tcPr>
          <w:p w14:paraId="6F563F12" w14:textId="77777777" w:rsidR="00AE0607" w:rsidRPr="00AE0607" w:rsidRDefault="00AE0607" w:rsidP="00AE0607">
            <w:pPr>
              <w:widowControl/>
              <w:suppressAutoHyphens w:val="0"/>
              <w:spacing w:after="200" w:line="276" w:lineRule="auto"/>
              <w:jc w:val="center"/>
              <w:rPr>
                <w:rFonts w:eastAsia="Times New Roman" w:cs="Times New Roman"/>
                <w:kern w:val="0"/>
                <w:lang w:eastAsia="ru-RU" w:bidi="ar-SA"/>
              </w:rPr>
            </w:pPr>
            <w:r w:rsidRPr="00AE0607">
              <w:rPr>
                <w:rFonts w:eastAsia="Andale Sans UI" w:cs="Times New Roman"/>
                <w:lang w:eastAsia="en-US" w:bidi="ar-SA"/>
              </w:rPr>
              <w:t>52,0</w:t>
            </w:r>
          </w:p>
        </w:tc>
      </w:tr>
      <w:tr w:rsidR="00AE0607" w:rsidRPr="00AE0607" w14:paraId="1845A4CA" w14:textId="77777777" w:rsidTr="00C7793F">
        <w:trPr>
          <w:trHeight w:val="111"/>
          <w:jc w:val="center"/>
        </w:trPr>
        <w:tc>
          <w:tcPr>
            <w:tcW w:w="3566" w:type="dxa"/>
            <w:shd w:val="clear" w:color="auto" w:fill="FFFFFF"/>
          </w:tcPr>
          <w:p w14:paraId="59C04B95"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Times New Roman" w:cs="Times New Roman"/>
                <w:kern w:val="0"/>
                <w:lang w:eastAsia="ru-RU" w:bidi="ar-SA"/>
              </w:rPr>
              <w:t>900 2 00 00000 00 0000 000</w:t>
            </w:r>
          </w:p>
        </w:tc>
        <w:tc>
          <w:tcPr>
            <w:tcW w:w="6382" w:type="dxa"/>
            <w:shd w:val="clear" w:color="auto" w:fill="FFFFFF"/>
          </w:tcPr>
          <w:p w14:paraId="412083D2" w14:textId="77777777" w:rsidR="00AE0607" w:rsidRPr="00AE0607" w:rsidRDefault="00AE0607" w:rsidP="00AE0607">
            <w:pPr>
              <w:widowControl/>
              <w:suppressAutoHyphens w:val="0"/>
              <w:spacing w:after="200" w:line="276" w:lineRule="auto"/>
              <w:ind w:right="66"/>
              <w:jc w:val="both"/>
              <w:rPr>
                <w:rFonts w:eastAsia="Times New Roman" w:cs="Times New Roman"/>
                <w:kern w:val="0"/>
                <w:lang w:eastAsia="ru-RU" w:bidi="ar-SA"/>
              </w:rPr>
            </w:pPr>
            <w:r w:rsidRPr="00AE0607">
              <w:rPr>
                <w:rFonts w:eastAsia="Times New Roman" w:cs="Times New Roman"/>
                <w:kern w:val="0"/>
                <w:lang w:eastAsia="ru-RU" w:bidi="ar-SA"/>
              </w:rPr>
              <w:t>БЕЗВОЗМЕЗДНЫЕ ПОСТУПЛЕНИЯ</w:t>
            </w:r>
          </w:p>
        </w:tc>
        <w:tc>
          <w:tcPr>
            <w:tcW w:w="1729" w:type="dxa"/>
            <w:shd w:val="clear" w:color="auto" w:fill="FFFFFF"/>
          </w:tcPr>
          <w:p w14:paraId="176DF053" w14:textId="5C7BDE65" w:rsidR="00AE0607" w:rsidRPr="00AE0607" w:rsidRDefault="004A0E38" w:rsidP="00AE0607">
            <w:pPr>
              <w:widowControl/>
              <w:suppressAutoHyphens w:val="0"/>
              <w:spacing w:after="200" w:line="276" w:lineRule="auto"/>
              <w:ind w:right="66"/>
              <w:jc w:val="center"/>
              <w:rPr>
                <w:rFonts w:eastAsia="Times New Roman" w:cs="Times New Roman"/>
                <w:kern w:val="0"/>
                <w:lang w:val="en-US" w:eastAsia="ru-RU" w:bidi="ar-SA"/>
              </w:rPr>
            </w:pPr>
            <w:r>
              <w:rPr>
                <w:rFonts w:eastAsia="Times New Roman" w:cs="Times New Roman"/>
                <w:kern w:val="0"/>
                <w:lang w:val="en-US" w:eastAsia="ru-RU" w:bidi="ar-SA"/>
              </w:rPr>
              <w:t>2 400,0</w:t>
            </w:r>
          </w:p>
        </w:tc>
        <w:tc>
          <w:tcPr>
            <w:tcW w:w="1586" w:type="dxa"/>
            <w:shd w:val="clear" w:color="auto" w:fill="FFFFFF"/>
          </w:tcPr>
          <w:p w14:paraId="6FA95C3E" w14:textId="77777777" w:rsidR="00AE0607" w:rsidRPr="00AE0607" w:rsidRDefault="00AE0607" w:rsidP="00AE0607">
            <w:pPr>
              <w:widowControl/>
              <w:suppressAutoHyphens w:val="0"/>
              <w:spacing w:after="200" w:line="276" w:lineRule="auto"/>
              <w:ind w:right="66"/>
              <w:jc w:val="center"/>
              <w:rPr>
                <w:rFonts w:eastAsia="Times New Roman" w:cs="Times New Roman"/>
                <w:kern w:val="0"/>
                <w:lang w:eastAsia="ru-RU" w:bidi="ar-SA"/>
              </w:rPr>
            </w:pPr>
            <w:r w:rsidRPr="00AE0607">
              <w:rPr>
                <w:rFonts w:eastAsia="Andale Sans UI" w:cs="Times New Roman"/>
                <w:lang w:eastAsia="en-US" w:bidi="ar-SA"/>
              </w:rPr>
              <w:t>0,0</w:t>
            </w:r>
          </w:p>
        </w:tc>
        <w:tc>
          <w:tcPr>
            <w:tcW w:w="1732" w:type="dxa"/>
          </w:tcPr>
          <w:p w14:paraId="4F44AA49" w14:textId="77777777" w:rsidR="00AE0607" w:rsidRPr="00AE0607" w:rsidRDefault="00AE0607" w:rsidP="00AE0607">
            <w:pPr>
              <w:widowControl/>
              <w:suppressAutoHyphens w:val="0"/>
              <w:spacing w:after="200" w:line="276" w:lineRule="auto"/>
              <w:jc w:val="center"/>
              <w:rPr>
                <w:rFonts w:eastAsia="Times New Roman" w:cs="Times New Roman"/>
                <w:kern w:val="0"/>
                <w:lang w:eastAsia="ru-RU" w:bidi="ar-SA"/>
              </w:rPr>
            </w:pPr>
            <w:r w:rsidRPr="00AE0607">
              <w:rPr>
                <w:rFonts w:eastAsia="Andale Sans UI" w:cs="Times New Roman"/>
                <w:lang w:eastAsia="en-US" w:bidi="ar-SA"/>
              </w:rPr>
              <w:t>0,0</w:t>
            </w:r>
          </w:p>
        </w:tc>
      </w:tr>
      <w:tr w:rsidR="00AE0607" w:rsidRPr="00AE0607" w14:paraId="04E12F96" w14:textId="77777777" w:rsidTr="00C7793F">
        <w:trPr>
          <w:trHeight w:val="315"/>
          <w:jc w:val="center"/>
        </w:trPr>
        <w:tc>
          <w:tcPr>
            <w:tcW w:w="3566" w:type="dxa"/>
            <w:shd w:val="clear" w:color="auto" w:fill="FFFFFF"/>
          </w:tcPr>
          <w:p w14:paraId="42CF8CEF" w14:textId="77777777" w:rsidR="00AE0607" w:rsidRPr="00AE0607" w:rsidRDefault="00AE0607" w:rsidP="00AE0607">
            <w:pPr>
              <w:widowControl/>
              <w:suppressAutoHyphens w:val="0"/>
              <w:spacing w:after="200" w:line="276" w:lineRule="auto"/>
              <w:ind w:right="66"/>
              <w:jc w:val="center"/>
              <w:outlineLvl w:val="0"/>
              <w:rPr>
                <w:rFonts w:eastAsia="Times New Roman" w:cs="Times New Roman"/>
                <w:kern w:val="0"/>
                <w:lang w:eastAsia="ru-RU" w:bidi="ar-SA"/>
              </w:rPr>
            </w:pPr>
            <w:r w:rsidRPr="00AE0607">
              <w:rPr>
                <w:rFonts w:eastAsia="Times New Roman" w:cs="Times New Roman"/>
                <w:kern w:val="0"/>
                <w:lang w:eastAsia="ru-RU" w:bidi="ar-SA"/>
              </w:rPr>
              <w:t>900 2 02 49999 03 0000 150</w:t>
            </w:r>
          </w:p>
        </w:tc>
        <w:tc>
          <w:tcPr>
            <w:tcW w:w="6382" w:type="dxa"/>
            <w:shd w:val="clear" w:color="auto" w:fill="FFFFFF"/>
          </w:tcPr>
          <w:p w14:paraId="2F5E8577" w14:textId="77777777" w:rsidR="00AE0607" w:rsidRPr="00AE0607" w:rsidRDefault="00AE0607" w:rsidP="00AE0607">
            <w:pPr>
              <w:widowControl/>
              <w:suppressAutoHyphens w:val="0"/>
              <w:spacing w:after="200" w:line="276" w:lineRule="auto"/>
              <w:ind w:right="66"/>
              <w:jc w:val="both"/>
              <w:outlineLvl w:val="0"/>
              <w:rPr>
                <w:rFonts w:eastAsia="Times New Roman" w:cs="Times New Roman"/>
                <w:kern w:val="0"/>
                <w:lang w:eastAsia="ru-RU" w:bidi="ar-SA"/>
              </w:rPr>
            </w:pPr>
            <w:r w:rsidRPr="00AE0607">
              <w:rPr>
                <w:rFonts w:eastAsia="Times New Roman" w:cs="Times New Roman"/>
                <w:kern w:val="0"/>
                <w:lang w:eastAsia="ru-RU" w:bidi="ar-SA"/>
              </w:rPr>
              <w:t>Прочие межбюджетные трансферты, передаваемые бюджетам внутригородских муниципальных образований городов федерального значения</w:t>
            </w:r>
          </w:p>
        </w:tc>
        <w:tc>
          <w:tcPr>
            <w:tcW w:w="1729" w:type="dxa"/>
            <w:shd w:val="clear" w:color="auto" w:fill="FFFFFF"/>
          </w:tcPr>
          <w:p w14:paraId="5832FB7F" w14:textId="089D038C" w:rsidR="00AE0607" w:rsidRPr="00AE0607" w:rsidRDefault="004A0E38" w:rsidP="00AE0607">
            <w:pPr>
              <w:widowControl/>
              <w:suppressAutoHyphens w:val="0"/>
              <w:spacing w:after="200" w:line="276" w:lineRule="auto"/>
              <w:ind w:right="66"/>
              <w:jc w:val="center"/>
              <w:outlineLvl w:val="0"/>
              <w:rPr>
                <w:rFonts w:eastAsia="Times New Roman" w:cs="Times New Roman"/>
                <w:kern w:val="0"/>
                <w:lang w:eastAsia="ru-RU" w:bidi="ar-SA"/>
              </w:rPr>
            </w:pPr>
            <w:r>
              <w:rPr>
                <w:rFonts w:eastAsia="Times New Roman" w:cs="Times New Roman"/>
                <w:kern w:val="0"/>
                <w:lang w:val="en-US" w:eastAsia="ru-RU" w:bidi="ar-SA"/>
              </w:rPr>
              <w:t>2 400,0</w:t>
            </w:r>
          </w:p>
        </w:tc>
        <w:tc>
          <w:tcPr>
            <w:tcW w:w="1586" w:type="dxa"/>
            <w:shd w:val="clear" w:color="auto" w:fill="FFFFFF"/>
          </w:tcPr>
          <w:p w14:paraId="36E72C1A" w14:textId="77777777" w:rsidR="00AE0607" w:rsidRPr="00AE0607" w:rsidRDefault="00AE0607" w:rsidP="00AE0607">
            <w:pPr>
              <w:widowControl/>
              <w:suppressAutoHyphens w:val="0"/>
              <w:spacing w:after="200" w:line="276" w:lineRule="auto"/>
              <w:ind w:right="66"/>
              <w:jc w:val="center"/>
              <w:outlineLvl w:val="0"/>
              <w:rPr>
                <w:rFonts w:eastAsia="Times New Roman" w:cs="Times New Roman"/>
                <w:kern w:val="0"/>
                <w:lang w:eastAsia="ru-RU" w:bidi="ar-SA"/>
              </w:rPr>
            </w:pPr>
            <w:r w:rsidRPr="00AE0607">
              <w:rPr>
                <w:rFonts w:eastAsia="Andale Sans UI" w:cs="Times New Roman"/>
                <w:lang w:eastAsia="en-US" w:bidi="ar-SA"/>
              </w:rPr>
              <w:t>0,0</w:t>
            </w:r>
          </w:p>
        </w:tc>
        <w:tc>
          <w:tcPr>
            <w:tcW w:w="1732" w:type="dxa"/>
          </w:tcPr>
          <w:p w14:paraId="5D93A9AD" w14:textId="77777777" w:rsidR="00AE0607" w:rsidRPr="00AE0607" w:rsidRDefault="00AE0607" w:rsidP="00AE0607">
            <w:pPr>
              <w:widowControl/>
              <w:suppressAutoHyphens w:val="0"/>
              <w:spacing w:after="200" w:line="276" w:lineRule="auto"/>
              <w:jc w:val="center"/>
              <w:outlineLvl w:val="0"/>
              <w:rPr>
                <w:rFonts w:eastAsia="Times New Roman" w:cs="Times New Roman"/>
                <w:kern w:val="0"/>
                <w:lang w:eastAsia="ru-RU" w:bidi="ar-SA"/>
              </w:rPr>
            </w:pPr>
            <w:r w:rsidRPr="00AE0607">
              <w:rPr>
                <w:rFonts w:eastAsia="Andale Sans UI" w:cs="Times New Roman"/>
                <w:lang w:eastAsia="en-US" w:bidi="ar-SA"/>
              </w:rPr>
              <w:t>0,0</w:t>
            </w:r>
          </w:p>
        </w:tc>
      </w:tr>
      <w:tr w:rsidR="00AE0607" w:rsidRPr="00AE0607" w14:paraId="544C3E13" w14:textId="77777777" w:rsidTr="00C7793F">
        <w:trPr>
          <w:trHeight w:val="315"/>
          <w:jc w:val="center"/>
        </w:trPr>
        <w:tc>
          <w:tcPr>
            <w:tcW w:w="9948" w:type="dxa"/>
            <w:gridSpan w:val="2"/>
            <w:shd w:val="clear" w:color="auto" w:fill="FFFFFF"/>
          </w:tcPr>
          <w:p w14:paraId="4DEB49E2" w14:textId="77777777" w:rsidR="00AE0607" w:rsidRPr="00AE0607" w:rsidRDefault="00AE0607" w:rsidP="00AE0607">
            <w:pPr>
              <w:widowControl/>
              <w:suppressAutoHyphens w:val="0"/>
              <w:spacing w:after="200" w:line="276" w:lineRule="auto"/>
              <w:ind w:right="66"/>
              <w:jc w:val="both"/>
              <w:outlineLvl w:val="0"/>
              <w:rPr>
                <w:rFonts w:eastAsia="Times New Roman" w:cs="Times New Roman"/>
                <w:kern w:val="0"/>
                <w:lang w:val="en-US" w:eastAsia="ru-RU" w:bidi="ar-SA"/>
              </w:rPr>
            </w:pPr>
            <w:r w:rsidRPr="00AE0607">
              <w:rPr>
                <w:rFonts w:eastAsia="Times New Roman" w:cs="Times New Roman"/>
                <w:kern w:val="0"/>
                <w:lang w:eastAsia="ru-RU" w:bidi="ar-SA"/>
              </w:rPr>
              <w:t>ВСЕГО</w:t>
            </w:r>
            <w:r w:rsidRPr="00AE0607">
              <w:rPr>
                <w:rFonts w:eastAsia="Times New Roman" w:cs="Times New Roman"/>
                <w:kern w:val="0"/>
                <w:lang w:val="en-US" w:eastAsia="ru-RU" w:bidi="ar-SA"/>
              </w:rPr>
              <w:t>:</w:t>
            </w:r>
          </w:p>
        </w:tc>
        <w:tc>
          <w:tcPr>
            <w:tcW w:w="1729" w:type="dxa"/>
            <w:shd w:val="clear" w:color="auto" w:fill="FFFFFF"/>
          </w:tcPr>
          <w:p w14:paraId="567E4C60" w14:textId="29F0A85D" w:rsidR="00AE0607" w:rsidRPr="00AE0607" w:rsidRDefault="004A0E38" w:rsidP="00AE0607">
            <w:pPr>
              <w:widowControl/>
              <w:suppressAutoHyphens w:val="0"/>
              <w:spacing w:after="200" w:line="276" w:lineRule="auto"/>
              <w:ind w:right="66"/>
              <w:jc w:val="center"/>
              <w:outlineLvl w:val="0"/>
              <w:rPr>
                <w:rFonts w:eastAsia="Times New Roman" w:cs="Times New Roman"/>
                <w:kern w:val="0"/>
                <w:lang w:eastAsia="ru-RU" w:bidi="ar-SA"/>
              </w:rPr>
            </w:pPr>
            <w:r w:rsidRPr="004A0E38">
              <w:rPr>
                <w:rFonts w:eastAsia="MS Mincho" w:cs="Times New Roman"/>
                <w:kern w:val="0"/>
                <w:lang w:eastAsia="ru-RU" w:bidi="ar-SA"/>
              </w:rPr>
              <w:t>34 544,0</w:t>
            </w:r>
          </w:p>
        </w:tc>
        <w:tc>
          <w:tcPr>
            <w:tcW w:w="1586" w:type="dxa"/>
            <w:shd w:val="clear" w:color="auto" w:fill="FFFFFF"/>
          </w:tcPr>
          <w:p w14:paraId="4644E095" w14:textId="77777777" w:rsidR="00AE0607" w:rsidRPr="00AE0607" w:rsidRDefault="00AE0607" w:rsidP="00AE0607">
            <w:pPr>
              <w:widowControl/>
              <w:suppressAutoHyphens w:val="0"/>
              <w:spacing w:after="200" w:line="276" w:lineRule="auto"/>
              <w:ind w:right="66"/>
              <w:jc w:val="center"/>
              <w:outlineLvl w:val="0"/>
              <w:rPr>
                <w:rFonts w:eastAsia="Times New Roman" w:cs="Times New Roman"/>
                <w:kern w:val="0"/>
                <w:lang w:eastAsia="ru-RU" w:bidi="ar-SA"/>
              </w:rPr>
            </w:pPr>
            <w:r w:rsidRPr="00AE0607">
              <w:t>34 041,1</w:t>
            </w:r>
          </w:p>
        </w:tc>
        <w:tc>
          <w:tcPr>
            <w:tcW w:w="1732" w:type="dxa"/>
          </w:tcPr>
          <w:p w14:paraId="5B688892" w14:textId="77777777" w:rsidR="00AE0607" w:rsidRPr="00AE0607" w:rsidRDefault="00AE0607" w:rsidP="00AE0607">
            <w:pPr>
              <w:widowControl/>
              <w:suppressAutoHyphens w:val="0"/>
              <w:spacing w:after="200" w:line="276" w:lineRule="auto"/>
              <w:jc w:val="center"/>
              <w:outlineLvl w:val="0"/>
              <w:rPr>
                <w:rFonts w:eastAsia="Times New Roman" w:cs="Times New Roman"/>
                <w:kern w:val="0"/>
                <w:lang w:eastAsia="ru-RU" w:bidi="ar-SA"/>
              </w:rPr>
            </w:pPr>
            <w:r w:rsidRPr="00AE0607">
              <w:rPr>
                <w:rFonts w:eastAsia="Andale Sans UI" w:cs="Times New Roman"/>
                <w:lang w:eastAsia="en-US" w:bidi="ar-SA"/>
              </w:rPr>
              <w:t>29 716,8</w:t>
            </w:r>
          </w:p>
        </w:tc>
      </w:tr>
    </w:tbl>
    <w:p w14:paraId="36E743CB" w14:textId="77777777" w:rsidR="00AE0607" w:rsidRDefault="00AE0607" w:rsidP="002B2715">
      <w:pPr>
        <w:ind w:left="10206"/>
        <w:jc w:val="both"/>
        <w:rPr>
          <w:rFonts w:cs="Times New Roman"/>
          <w:sz w:val="28"/>
          <w:szCs w:val="28"/>
        </w:rPr>
      </w:pPr>
    </w:p>
    <w:p w14:paraId="1F770281" w14:textId="77777777" w:rsidR="002B2715" w:rsidRDefault="002B2715" w:rsidP="002B2715">
      <w:pPr>
        <w:pStyle w:val="1"/>
        <w:tabs>
          <w:tab w:val="left" w:pos="993"/>
        </w:tabs>
        <w:ind w:left="0" w:firstLine="0"/>
        <w:jc w:val="center"/>
        <w:rPr>
          <w:sz w:val="28"/>
          <w:szCs w:val="28"/>
          <w:lang w:val="ru-RU"/>
        </w:rPr>
      </w:pPr>
    </w:p>
    <w:p w14:paraId="33504A0D" w14:textId="77777777" w:rsidR="00AE0607" w:rsidRDefault="00AE0607" w:rsidP="00AE0607">
      <w:pPr>
        <w:rPr>
          <w:lang w:eastAsia="ar-SA" w:bidi="ar-SA"/>
        </w:rPr>
      </w:pPr>
    </w:p>
    <w:p w14:paraId="698A8F91" w14:textId="77777777" w:rsidR="00AE0607" w:rsidRDefault="00AE0607" w:rsidP="00AE0607">
      <w:pPr>
        <w:rPr>
          <w:lang w:eastAsia="ar-SA" w:bidi="ar-SA"/>
        </w:rPr>
      </w:pPr>
    </w:p>
    <w:p w14:paraId="76E837E0" w14:textId="77777777" w:rsidR="00AE0607" w:rsidRDefault="00AE0607" w:rsidP="00AE0607">
      <w:pPr>
        <w:rPr>
          <w:lang w:eastAsia="ar-SA" w:bidi="ar-SA"/>
        </w:rPr>
      </w:pPr>
    </w:p>
    <w:p w14:paraId="39796769" w14:textId="77777777" w:rsidR="00AE0607" w:rsidRDefault="00AE0607" w:rsidP="00AE0607">
      <w:pPr>
        <w:rPr>
          <w:lang w:eastAsia="ar-SA" w:bidi="ar-SA"/>
        </w:rPr>
      </w:pPr>
    </w:p>
    <w:p w14:paraId="4D5D31BA" w14:textId="77777777" w:rsidR="00AE0607" w:rsidRDefault="00AE0607" w:rsidP="00AE0607">
      <w:pPr>
        <w:rPr>
          <w:lang w:eastAsia="ar-SA" w:bidi="ar-SA"/>
        </w:rPr>
      </w:pPr>
    </w:p>
    <w:p w14:paraId="1F37A177" w14:textId="77777777" w:rsidR="00AE0607" w:rsidRDefault="00AE0607" w:rsidP="00AE0607">
      <w:pPr>
        <w:rPr>
          <w:lang w:eastAsia="ar-SA" w:bidi="ar-SA"/>
        </w:rPr>
      </w:pPr>
    </w:p>
    <w:p w14:paraId="30A9460C" w14:textId="77777777" w:rsidR="00AE0607" w:rsidRDefault="00AE0607" w:rsidP="00AE0607">
      <w:pPr>
        <w:rPr>
          <w:lang w:eastAsia="ar-SA" w:bidi="ar-SA"/>
        </w:rPr>
      </w:pPr>
    </w:p>
    <w:p w14:paraId="039AFA76" w14:textId="77777777" w:rsidR="00AE0607" w:rsidRDefault="00AE0607" w:rsidP="00AE0607">
      <w:pPr>
        <w:rPr>
          <w:lang w:eastAsia="ar-SA" w:bidi="ar-SA"/>
        </w:rPr>
      </w:pPr>
    </w:p>
    <w:p w14:paraId="3E1AD831" w14:textId="77777777" w:rsidR="00AE0607" w:rsidRDefault="00AE0607" w:rsidP="00AE0607">
      <w:pPr>
        <w:rPr>
          <w:lang w:eastAsia="ar-SA" w:bidi="ar-SA"/>
        </w:rPr>
      </w:pPr>
    </w:p>
    <w:p w14:paraId="2C445626" w14:textId="77777777" w:rsidR="00AE0607" w:rsidRDefault="00AE0607" w:rsidP="00AE0607">
      <w:pPr>
        <w:rPr>
          <w:lang w:eastAsia="ar-SA" w:bidi="ar-SA"/>
        </w:rPr>
      </w:pPr>
    </w:p>
    <w:p w14:paraId="0FEBD927" w14:textId="77777777" w:rsidR="00AE0607" w:rsidRDefault="00AE0607" w:rsidP="00AE0607">
      <w:pPr>
        <w:rPr>
          <w:lang w:eastAsia="ar-SA" w:bidi="ar-SA"/>
        </w:rPr>
      </w:pPr>
    </w:p>
    <w:p w14:paraId="38596671" w14:textId="77777777" w:rsidR="00AE0607" w:rsidRDefault="00AE0607" w:rsidP="00AE0607">
      <w:pPr>
        <w:rPr>
          <w:lang w:eastAsia="ar-SA" w:bidi="ar-SA"/>
        </w:rPr>
      </w:pPr>
    </w:p>
    <w:p w14:paraId="37698EEF" w14:textId="77777777" w:rsidR="00AE0607" w:rsidRDefault="00AE0607" w:rsidP="00AE0607">
      <w:pPr>
        <w:rPr>
          <w:lang w:eastAsia="ar-SA" w:bidi="ar-SA"/>
        </w:rPr>
      </w:pPr>
    </w:p>
    <w:p w14:paraId="168D0E05" w14:textId="77777777" w:rsidR="00AE0607" w:rsidRDefault="00AE0607" w:rsidP="00AE0607">
      <w:pPr>
        <w:rPr>
          <w:lang w:eastAsia="ar-SA" w:bidi="ar-SA"/>
        </w:rPr>
      </w:pPr>
    </w:p>
    <w:p w14:paraId="38EC0ADE" w14:textId="77777777" w:rsidR="00AE0607" w:rsidRDefault="00AE0607" w:rsidP="00AE0607">
      <w:pPr>
        <w:rPr>
          <w:lang w:eastAsia="ar-SA" w:bidi="ar-SA"/>
        </w:rPr>
      </w:pPr>
    </w:p>
    <w:p w14:paraId="3AFC7042" w14:textId="77777777" w:rsidR="00AE0607" w:rsidRDefault="00AE0607" w:rsidP="00AE0607">
      <w:pPr>
        <w:rPr>
          <w:lang w:eastAsia="ar-SA" w:bidi="ar-SA"/>
        </w:rPr>
      </w:pPr>
    </w:p>
    <w:p w14:paraId="12916EE4" w14:textId="77777777" w:rsidR="00AE0607" w:rsidRDefault="00AE0607" w:rsidP="00AE0607">
      <w:pPr>
        <w:rPr>
          <w:lang w:eastAsia="ar-SA" w:bidi="ar-SA"/>
        </w:rPr>
      </w:pPr>
    </w:p>
    <w:p w14:paraId="77EDE9AC" w14:textId="77777777" w:rsidR="00AE0607" w:rsidRDefault="00AE0607" w:rsidP="00AE0607">
      <w:pPr>
        <w:rPr>
          <w:lang w:eastAsia="ar-SA" w:bidi="ar-SA"/>
        </w:rPr>
      </w:pPr>
    </w:p>
    <w:p w14:paraId="6897975A" w14:textId="57AB7997" w:rsidR="00AE0607" w:rsidRDefault="00AE0607" w:rsidP="00AE0607">
      <w:pPr>
        <w:ind w:right="-31" w:firstLine="10206"/>
        <w:jc w:val="both"/>
        <w:rPr>
          <w:rFonts w:cs="Times New Roman"/>
          <w:sz w:val="28"/>
          <w:szCs w:val="28"/>
        </w:rPr>
      </w:pPr>
      <w:r>
        <w:rPr>
          <w:bCs/>
          <w:sz w:val="26"/>
          <w:szCs w:val="26"/>
        </w:rPr>
        <w:t>П</w:t>
      </w:r>
      <w:r w:rsidRPr="00AB7DB7">
        <w:rPr>
          <w:rFonts w:cs="Times New Roman"/>
          <w:sz w:val="28"/>
          <w:szCs w:val="28"/>
        </w:rPr>
        <w:t xml:space="preserve">риложение </w:t>
      </w:r>
      <w:r>
        <w:rPr>
          <w:rFonts w:cs="Times New Roman"/>
          <w:sz w:val="28"/>
          <w:szCs w:val="28"/>
        </w:rPr>
        <w:t>2</w:t>
      </w:r>
      <w:r w:rsidRPr="00AB7DB7">
        <w:rPr>
          <w:rFonts w:cs="Times New Roman"/>
          <w:sz w:val="28"/>
          <w:szCs w:val="28"/>
        </w:rPr>
        <w:t xml:space="preserve"> </w:t>
      </w:r>
    </w:p>
    <w:p w14:paraId="1A9636DB" w14:textId="77777777" w:rsidR="00AE0607" w:rsidRDefault="00AE0607" w:rsidP="00AE0607">
      <w:pPr>
        <w:ind w:left="10206"/>
        <w:jc w:val="both"/>
        <w:rPr>
          <w:rFonts w:cs="Times New Roman"/>
          <w:sz w:val="28"/>
          <w:szCs w:val="28"/>
        </w:rPr>
      </w:pPr>
      <w:r w:rsidRPr="00DF47D8">
        <w:rPr>
          <w:rFonts w:cs="Times New Roman"/>
          <w:sz w:val="28"/>
          <w:szCs w:val="28"/>
        </w:rPr>
        <w:t>к решению Совета депутатов внутригородского муниципального образования – муниципального округа Арбат в городе Москве</w:t>
      </w:r>
    </w:p>
    <w:p w14:paraId="0FC33D43" w14:textId="0084140A" w:rsidR="00AE0607" w:rsidRDefault="00AE0607" w:rsidP="00AE0607">
      <w:pPr>
        <w:ind w:left="10206"/>
        <w:jc w:val="both"/>
        <w:rPr>
          <w:rFonts w:cs="Times New Roman"/>
          <w:sz w:val="28"/>
          <w:szCs w:val="28"/>
        </w:rPr>
      </w:pPr>
      <w:r>
        <w:rPr>
          <w:rFonts w:cs="Times New Roman"/>
          <w:sz w:val="28"/>
          <w:szCs w:val="28"/>
        </w:rPr>
        <w:t xml:space="preserve">от </w:t>
      </w:r>
      <w:r w:rsidR="00A71E07" w:rsidRPr="00A70F3B">
        <w:rPr>
          <w:rFonts w:cs="Times New Roman"/>
          <w:sz w:val="28"/>
          <w:szCs w:val="28"/>
        </w:rPr>
        <w:t>19</w:t>
      </w:r>
      <w:r>
        <w:rPr>
          <w:rFonts w:cs="Times New Roman"/>
          <w:sz w:val="28"/>
          <w:szCs w:val="28"/>
        </w:rPr>
        <w:t>.0</w:t>
      </w:r>
      <w:r w:rsidR="00A71E07" w:rsidRPr="00A70F3B">
        <w:rPr>
          <w:rFonts w:cs="Times New Roman"/>
          <w:sz w:val="28"/>
          <w:szCs w:val="28"/>
        </w:rPr>
        <w:t>3</w:t>
      </w:r>
      <w:r>
        <w:rPr>
          <w:rFonts w:cs="Times New Roman"/>
          <w:sz w:val="28"/>
          <w:szCs w:val="28"/>
        </w:rPr>
        <w:t>.2026 № СД--2026</w:t>
      </w:r>
    </w:p>
    <w:p w14:paraId="5011F4AD" w14:textId="77777777" w:rsidR="00AE0607" w:rsidRDefault="00AE0607" w:rsidP="00AE0607">
      <w:pPr>
        <w:ind w:left="10206"/>
        <w:jc w:val="both"/>
        <w:rPr>
          <w:rFonts w:cs="Times New Roman"/>
          <w:sz w:val="28"/>
          <w:szCs w:val="28"/>
        </w:rPr>
      </w:pPr>
    </w:p>
    <w:p w14:paraId="5BE479AC" w14:textId="77777777" w:rsidR="00AE0607" w:rsidRDefault="00AE0607" w:rsidP="00AE0607">
      <w:pPr>
        <w:ind w:left="10206"/>
        <w:jc w:val="both"/>
        <w:rPr>
          <w:rFonts w:cs="Times New Roman"/>
          <w:sz w:val="28"/>
          <w:szCs w:val="28"/>
        </w:rPr>
      </w:pPr>
      <w:r>
        <w:rPr>
          <w:rFonts w:cs="Times New Roman"/>
          <w:sz w:val="28"/>
          <w:szCs w:val="28"/>
        </w:rPr>
        <w:t>Приложение 3</w:t>
      </w:r>
    </w:p>
    <w:p w14:paraId="671C99BE" w14:textId="77777777" w:rsidR="00AE0607" w:rsidRDefault="00AE0607" w:rsidP="00AE0607">
      <w:pPr>
        <w:ind w:left="10206"/>
        <w:jc w:val="both"/>
        <w:rPr>
          <w:sz w:val="28"/>
          <w:szCs w:val="28"/>
        </w:rPr>
      </w:pPr>
      <w:r w:rsidRPr="007A6254">
        <w:rPr>
          <w:sz w:val="28"/>
          <w:szCs w:val="28"/>
        </w:rPr>
        <w:t>к бюджету внутригородского муниципального образования - муниципального округа Арбат в городе Москве на 202</w:t>
      </w:r>
      <w:r>
        <w:rPr>
          <w:sz w:val="28"/>
          <w:szCs w:val="28"/>
        </w:rPr>
        <w:t>6</w:t>
      </w:r>
      <w:r w:rsidRPr="007A6254">
        <w:rPr>
          <w:sz w:val="28"/>
          <w:szCs w:val="28"/>
        </w:rPr>
        <w:t xml:space="preserve"> год и плановый период 202</w:t>
      </w:r>
      <w:r>
        <w:rPr>
          <w:sz w:val="28"/>
          <w:szCs w:val="28"/>
        </w:rPr>
        <w:t>7</w:t>
      </w:r>
      <w:r w:rsidRPr="007A6254">
        <w:rPr>
          <w:sz w:val="28"/>
          <w:szCs w:val="28"/>
        </w:rPr>
        <w:t xml:space="preserve"> и 202</w:t>
      </w:r>
      <w:r>
        <w:rPr>
          <w:sz w:val="28"/>
          <w:szCs w:val="28"/>
        </w:rPr>
        <w:t>8</w:t>
      </w:r>
      <w:r w:rsidRPr="007A6254">
        <w:rPr>
          <w:sz w:val="28"/>
          <w:szCs w:val="28"/>
        </w:rPr>
        <w:t xml:space="preserve"> годов</w:t>
      </w:r>
    </w:p>
    <w:p w14:paraId="6115BDCD" w14:textId="77777777" w:rsidR="00AE0607" w:rsidRDefault="00AE0607" w:rsidP="00AE0607">
      <w:pPr>
        <w:rPr>
          <w:lang w:eastAsia="ar-SA" w:bidi="ar-SA"/>
        </w:rPr>
      </w:pPr>
    </w:p>
    <w:p w14:paraId="3E01DD67" w14:textId="77777777" w:rsidR="00AE0607" w:rsidRPr="00AE0607" w:rsidRDefault="00AE0607" w:rsidP="00AE0607">
      <w:pPr>
        <w:rPr>
          <w:lang w:eastAsia="ar-SA" w:bidi="ar-SA"/>
        </w:rPr>
      </w:pPr>
    </w:p>
    <w:p w14:paraId="33A7C45D" w14:textId="77777777" w:rsidR="002B2715" w:rsidRPr="004E4E59" w:rsidRDefault="002B2715" w:rsidP="002B2715">
      <w:pPr>
        <w:pStyle w:val="1"/>
        <w:tabs>
          <w:tab w:val="left" w:pos="993"/>
        </w:tabs>
        <w:ind w:left="0" w:firstLine="0"/>
        <w:jc w:val="center"/>
        <w:rPr>
          <w:sz w:val="26"/>
          <w:szCs w:val="26"/>
        </w:rPr>
      </w:pPr>
      <w:r w:rsidRPr="004E4E59">
        <w:rPr>
          <w:sz w:val="26"/>
          <w:szCs w:val="26"/>
        </w:rPr>
        <w:t xml:space="preserve">Ведомственная структура расходов </w:t>
      </w:r>
    </w:p>
    <w:p w14:paraId="4624F1C9" w14:textId="77777777" w:rsidR="002B2715" w:rsidRPr="004E4E59" w:rsidRDefault="002B2715" w:rsidP="002B2715">
      <w:pPr>
        <w:pStyle w:val="1"/>
        <w:tabs>
          <w:tab w:val="left" w:pos="993"/>
        </w:tabs>
        <w:ind w:left="0" w:firstLine="0"/>
        <w:jc w:val="center"/>
        <w:rPr>
          <w:sz w:val="26"/>
          <w:szCs w:val="26"/>
        </w:rPr>
      </w:pPr>
      <w:r w:rsidRPr="004E4E59">
        <w:rPr>
          <w:sz w:val="26"/>
          <w:szCs w:val="26"/>
        </w:rPr>
        <w:t>бюджета</w:t>
      </w:r>
      <w:r w:rsidRPr="004E4E59">
        <w:rPr>
          <w:sz w:val="26"/>
          <w:szCs w:val="26"/>
          <w:lang w:val="ru-RU"/>
        </w:rPr>
        <w:t xml:space="preserve"> внутригородского муниципального образования – муниципального округа Арбат в городе Москве</w:t>
      </w:r>
      <w:r w:rsidRPr="004E4E59">
        <w:rPr>
          <w:sz w:val="26"/>
          <w:szCs w:val="26"/>
        </w:rPr>
        <w:t xml:space="preserve"> </w:t>
      </w:r>
    </w:p>
    <w:p w14:paraId="125C893C" w14:textId="23C5F35E" w:rsidR="002B2715" w:rsidRDefault="002B2715" w:rsidP="002B2715">
      <w:pPr>
        <w:pStyle w:val="1"/>
        <w:tabs>
          <w:tab w:val="left" w:pos="993"/>
        </w:tabs>
        <w:ind w:left="0" w:firstLine="0"/>
        <w:jc w:val="center"/>
        <w:rPr>
          <w:sz w:val="26"/>
          <w:szCs w:val="26"/>
          <w:lang w:val="ru-RU"/>
        </w:rPr>
      </w:pPr>
      <w:r w:rsidRPr="004E4E59">
        <w:rPr>
          <w:sz w:val="26"/>
          <w:szCs w:val="26"/>
        </w:rPr>
        <w:t>на 202</w:t>
      </w:r>
      <w:r w:rsidR="001D61BC">
        <w:rPr>
          <w:sz w:val="26"/>
          <w:szCs w:val="26"/>
          <w:lang w:val="ru-RU"/>
        </w:rPr>
        <w:t>6</w:t>
      </w:r>
      <w:r w:rsidRPr="004E4E59">
        <w:rPr>
          <w:sz w:val="26"/>
          <w:szCs w:val="26"/>
        </w:rPr>
        <w:t xml:space="preserve"> год</w:t>
      </w:r>
      <w:r w:rsidRPr="004E4E59">
        <w:rPr>
          <w:rFonts w:eastAsia="Andale Sans UI"/>
          <w:b w:val="0"/>
          <w:bCs w:val="0"/>
          <w:sz w:val="26"/>
          <w:szCs w:val="26"/>
        </w:rPr>
        <w:t xml:space="preserve"> </w:t>
      </w:r>
      <w:r w:rsidRPr="004E4E59">
        <w:rPr>
          <w:sz w:val="26"/>
          <w:szCs w:val="26"/>
        </w:rPr>
        <w:t>и плановый период 202</w:t>
      </w:r>
      <w:r w:rsidR="001D61BC">
        <w:rPr>
          <w:sz w:val="26"/>
          <w:szCs w:val="26"/>
          <w:lang w:val="ru-RU"/>
        </w:rPr>
        <w:t>7</w:t>
      </w:r>
      <w:r w:rsidRPr="004E4E59">
        <w:rPr>
          <w:sz w:val="26"/>
          <w:szCs w:val="26"/>
        </w:rPr>
        <w:t xml:space="preserve"> и 202</w:t>
      </w:r>
      <w:r w:rsidR="001D61BC">
        <w:rPr>
          <w:sz w:val="26"/>
          <w:szCs w:val="26"/>
          <w:lang w:val="ru-RU"/>
        </w:rPr>
        <w:t>8</w:t>
      </w:r>
      <w:r w:rsidRPr="004E4E59">
        <w:rPr>
          <w:sz w:val="26"/>
          <w:szCs w:val="26"/>
        </w:rPr>
        <w:t xml:space="preserve"> годов</w:t>
      </w:r>
    </w:p>
    <w:p w14:paraId="13F5E18D" w14:textId="77777777" w:rsidR="005A447F" w:rsidRDefault="005A447F" w:rsidP="005A447F">
      <w:pPr>
        <w:rPr>
          <w:lang w:eastAsia="ar-SA" w:bidi="ar-SA"/>
        </w:rPr>
      </w:pPr>
    </w:p>
    <w:tbl>
      <w:tblPr>
        <w:tblW w:w="15169" w:type="dxa"/>
        <w:jc w:val="center"/>
        <w:tblLayout w:type="fixed"/>
        <w:tblLook w:val="04A0" w:firstRow="1" w:lastRow="0" w:firstColumn="1" w:lastColumn="0" w:noHBand="0" w:noVBand="1"/>
      </w:tblPr>
      <w:tblGrid>
        <w:gridCol w:w="4955"/>
        <w:gridCol w:w="854"/>
        <w:gridCol w:w="854"/>
        <w:gridCol w:w="708"/>
        <w:gridCol w:w="567"/>
        <w:gridCol w:w="567"/>
        <w:gridCol w:w="567"/>
        <w:gridCol w:w="993"/>
        <w:gridCol w:w="709"/>
        <w:gridCol w:w="1418"/>
        <w:gridCol w:w="1418"/>
        <w:gridCol w:w="1559"/>
      </w:tblGrid>
      <w:tr w:rsidR="001D61BC" w:rsidRPr="00A06DA3" w14:paraId="45BEFB0D" w14:textId="77777777" w:rsidTr="00E00A20">
        <w:trPr>
          <w:trHeight w:val="1104"/>
          <w:jc w:val="center"/>
        </w:trPr>
        <w:tc>
          <w:tcPr>
            <w:tcW w:w="4955" w:type="dxa"/>
            <w:tcBorders>
              <w:top w:val="single" w:sz="4" w:space="0" w:color="auto"/>
              <w:left w:val="single" w:sz="4" w:space="0" w:color="auto"/>
              <w:bottom w:val="single" w:sz="4" w:space="0" w:color="auto"/>
              <w:right w:val="single" w:sz="4" w:space="0" w:color="auto"/>
            </w:tcBorders>
            <w:hideMark/>
          </w:tcPr>
          <w:p w14:paraId="5C45FD72"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bookmarkStart w:id="4" w:name="_Hlk224258115"/>
            <w:r w:rsidRPr="00A06DA3">
              <w:rPr>
                <w:rFonts w:eastAsia="Times New Roman" w:cs="Times New Roman"/>
                <w:bCs/>
                <w:color w:val="000000"/>
                <w:kern w:val="0"/>
                <w:sz w:val="26"/>
                <w:szCs w:val="26"/>
                <w:lang w:eastAsia="ru-RU" w:bidi="ar-SA"/>
              </w:rPr>
              <w:t>Наименование показателя</w:t>
            </w:r>
          </w:p>
        </w:tc>
        <w:tc>
          <w:tcPr>
            <w:tcW w:w="854" w:type="dxa"/>
            <w:tcBorders>
              <w:top w:val="single" w:sz="4" w:space="0" w:color="auto"/>
              <w:left w:val="single" w:sz="4" w:space="0" w:color="auto"/>
              <w:bottom w:val="single" w:sz="4" w:space="0" w:color="auto"/>
              <w:right w:val="single" w:sz="4" w:space="0" w:color="auto"/>
            </w:tcBorders>
          </w:tcPr>
          <w:p w14:paraId="0418DF00"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Код ведомства</w:t>
            </w:r>
          </w:p>
        </w:tc>
        <w:tc>
          <w:tcPr>
            <w:tcW w:w="854" w:type="dxa"/>
            <w:tcBorders>
              <w:top w:val="single" w:sz="4" w:space="0" w:color="auto"/>
              <w:left w:val="single" w:sz="4" w:space="0" w:color="auto"/>
              <w:bottom w:val="single" w:sz="4" w:space="0" w:color="auto"/>
              <w:right w:val="single" w:sz="4" w:space="0" w:color="auto"/>
            </w:tcBorders>
            <w:hideMark/>
          </w:tcPr>
          <w:p w14:paraId="492FBBA5"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Раз–дел</w:t>
            </w:r>
          </w:p>
        </w:tc>
        <w:tc>
          <w:tcPr>
            <w:tcW w:w="708" w:type="dxa"/>
            <w:tcBorders>
              <w:top w:val="single" w:sz="4" w:space="0" w:color="auto"/>
              <w:left w:val="single" w:sz="4" w:space="0" w:color="auto"/>
              <w:bottom w:val="single" w:sz="4" w:space="0" w:color="auto"/>
              <w:right w:val="single" w:sz="4" w:space="0" w:color="auto"/>
            </w:tcBorders>
            <w:hideMark/>
          </w:tcPr>
          <w:p w14:paraId="473E8F12"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Под</w:t>
            </w:r>
          </w:p>
          <w:p w14:paraId="46036F1E"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раз</w:t>
            </w:r>
          </w:p>
          <w:p w14:paraId="0CCAB9FA"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дел</w:t>
            </w:r>
          </w:p>
        </w:tc>
        <w:tc>
          <w:tcPr>
            <w:tcW w:w="2694" w:type="dxa"/>
            <w:gridSpan w:val="4"/>
            <w:tcBorders>
              <w:top w:val="single" w:sz="4" w:space="0" w:color="auto"/>
              <w:left w:val="single" w:sz="4" w:space="0" w:color="auto"/>
              <w:bottom w:val="single" w:sz="4" w:space="0" w:color="auto"/>
              <w:right w:val="single" w:sz="4" w:space="0" w:color="auto"/>
            </w:tcBorders>
            <w:hideMark/>
          </w:tcPr>
          <w:p w14:paraId="584D6AC2"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Целевая статья</w:t>
            </w:r>
          </w:p>
        </w:tc>
        <w:tc>
          <w:tcPr>
            <w:tcW w:w="709" w:type="dxa"/>
            <w:tcBorders>
              <w:top w:val="single" w:sz="4" w:space="0" w:color="auto"/>
              <w:left w:val="single" w:sz="4" w:space="0" w:color="auto"/>
              <w:bottom w:val="single" w:sz="4" w:space="0" w:color="auto"/>
              <w:right w:val="single" w:sz="4" w:space="0" w:color="auto"/>
            </w:tcBorders>
            <w:hideMark/>
          </w:tcPr>
          <w:p w14:paraId="2D05847F"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Вид расхода</w:t>
            </w:r>
          </w:p>
        </w:tc>
        <w:tc>
          <w:tcPr>
            <w:tcW w:w="1418" w:type="dxa"/>
            <w:tcBorders>
              <w:top w:val="single" w:sz="4" w:space="0" w:color="auto"/>
              <w:left w:val="single" w:sz="4" w:space="0" w:color="auto"/>
              <w:bottom w:val="single" w:sz="4" w:space="0" w:color="auto"/>
              <w:right w:val="single" w:sz="4" w:space="0" w:color="auto"/>
            </w:tcBorders>
            <w:hideMark/>
          </w:tcPr>
          <w:p w14:paraId="47B8C4D1"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Сумма на 2026год (тыс. руб.)</w:t>
            </w:r>
          </w:p>
        </w:tc>
        <w:tc>
          <w:tcPr>
            <w:tcW w:w="1418" w:type="dxa"/>
            <w:tcBorders>
              <w:top w:val="single" w:sz="4" w:space="0" w:color="auto"/>
              <w:left w:val="single" w:sz="4" w:space="0" w:color="auto"/>
              <w:right w:val="single" w:sz="4" w:space="0" w:color="auto"/>
            </w:tcBorders>
          </w:tcPr>
          <w:p w14:paraId="1663671C"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Сумма на 2027год (тыс. руб.)</w:t>
            </w:r>
          </w:p>
        </w:tc>
        <w:tc>
          <w:tcPr>
            <w:tcW w:w="1559" w:type="dxa"/>
            <w:tcBorders>
              <w:top w:val="single" w:sz="4" w:space="0" w:color="auto"/>
              <w:left w:val="single" w:sz="4" w:space="0" w:color="auto"/>
              <w:right w:val="single" w:sz="4" w:space="0" w:color="auto"/>
            </w:tcBorders>
          </w:tcPr>
          <w:p w14:paraId="7E776733"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Сумма на 2028год (тыс. руб.)</w:t>
            </w:r>
          </w:p>
        </w:tc>
      </w:tr>
      <w:tr w:rsidR="001D61BC" w:rsidRPr="00A06DA3" w14:paraId="24645DD4" w14:textId="77777777" w:rsidTr="00E00A20">
        <w:trPr>
          <w:trHeight w:val="378"/>
          <w:jc w:val="center"/>
        </w:trPr>
        <w:tc>
          <w:tcPr>
            <w:tcW w:w="4955" w:type="dxa"/>
            <w:tcBorders>
              <w:top w:val="single" w:sz="4" w:space="0" w:color="auto"/>
              <w:left w:val="single" w:sz="4" w:space="0" w:color="auto"/>
              <w:bottom w:val="single" w:sz="4" w:space="0" w:color="auto"/>
              <w:right w:val="single" w:sz="4" w:space="0" w:color="auto"/>
            </w:tcBorders>
          </w:tcPr>
          <w:p w14:paraId="4AB1EE60"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Внутригородское муниципальное образование–муниципальный округ Арбат в городе Москве</w:t>
            </w:r>
          </w:p>
        </w:tc>
        <w:tc>
          <w:tcPr>
            <w:tcW w:w="854" w:type="dxa"/>
            <w:tcBorders>
              <w:top w:val="single" w:sz="4" w:space="0" w:color="auto"/>
              <w:left w:val="single" w:sz="4" w:space="0" w:color="auto"/>
              <w:bottom w:val="single" w:sz="4" w:space="0" w:color="auto"/>
              <w:right w:val="single" w:sz="4" w:space="0" w:color="auto"/>
            </w:tcBorders>
          </w:tcPr>
          <w:p w14:paraId="2712ABB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tcPr>
          <w:p w14:paraId="1253942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4111" w:type="dxa"/>
            <w:gridSpan w:val="6"/>
            <w:tcBorders>
              <w:top w:val="single" w:sz="4" w:space="0" w:color="auto"/>
              <w:left w:val="single" w:sz="4" w:space="0" w:color="auto"/>
              <w:bottom w:val="single" w:sz="4" w:space="0" w:color="auto"/>
              <w:right w:val="single" w:sz="4" w:space="0" w:color="auto"/>
            </w:tcBorders>
          </w:tcPr>
          <w:p w14:paraId="2B6881B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tcPr>
          <w:p w14:paraId="63458E51" w14:textId="5ED73E7B" w:rsidR="001D61BC" w:rsidRPr="00A06DA3" w:rsidRDefault="004A0E38" w:rsidP="00E00A20">
            <w:pPr>
              <w:widowControl/>
              <w:tabs>
                <w:tab w:val="left" w:pos="426"/>
              </w:tabs>
              <w:suppressAutoHyphens w:val="0"/>
              <w:jc w:val="center"/>
              <w:rPr>
                <w:rFonts w:eastAsia="Times New Roman" w:cs="Times New Roman"/>
                <w:bCs/>
                <w:color w:val="000000"/>
                <w:kern w:val="0"/>
                <w:sz w:val="26"/>
                <w:szCs w:val="26"/>
                <w:lang w:eastAsia="ru-RU" w:bidi="ar-SA"/>
              </w:rPr>
            </w:pPr>
            <w:r>
              <w:rPr>
                <w:rFonts w:eastAsia="MS Mincho" w:cs="Times New Roman"/>
                <w:kern w:val="0"/>
                <w:sz w:val="28"/>
                <w:szCs w:val="28"/>
                <w:lang w:eastAsia="ru-RU" w:bidi="ar-SA"/>
              </w:rPr>
              <w:t>37 777,8</w:t>
            </w:r>
          </w:p>
        </w:tc>
        <w:tc>
          <w:tcPr>
            <w:tcW w:w="1418" w:type="dxa"/>
            <w:tcBorders>
              <w:top w:val="single" w:sz="4" w:space="0" w:color="auto"/>
              <w:left w:val="nil"/>
              <w:bottom w:val="single" w:sz="4" w:space="0" w:color="auto"/>
              <w:right w:val="single" w:sz="4" w:space="0" w:color="auto"/>
            </w:tcBorders>
          </w:tcPr>
          <w:p w14:paraId="7E7199C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34 041,1</w:t>
            </w:r>
          </w:p>
        </w:tc>
        <w:tc>
          <w:tcPr>
            <w:tcW w:w="1559" w:type="dxa"/>
            <w:tcBorders>
              <w:top w:val="single" w:sz="4" w:space="0" w:color="auto"/>
              <w:left w:val="nil"/>
              <w:bottom w:val="single" w:sz="4" w:space="0" w:color="auto"/>
              <w:right w:val="single" w:sz="4" w:space="0" w:color="auto"/>
            </w:tcBorders>
          </w:tcPr>
          <w:p w14:paraId="67257E1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29 716,8</w:t>
            </w:r>
          </w:p>
        </w:tc>
      </w:tr>
      <w:tr w:rsidR="001D61BC" w:rsidRPr="00A06DA3" w14:paraId="15478464" w14:textId="77777777" w:rsidTr="00E00A20">
        <w:trPr>
          <w:trHeight w:val="359"/>
          <w:jc w:val="center"/>
        </w:trPr>
        <w:tc>
          <w:tcPr>
            <w:tcW w:w="4955" w:type="dxa"/>
            <w:tcBorders>
              <w:top w:val="single" w:sz="4" w:space="0" w:color="auto"/>
              <w:left w:val="single" w:sz="4" w:space="0" w:color="auto"/>
              <w:bottom w:val="single" w:sz="4" w:space="0" w:color="auto"/>
              <w:right w:val="single" w:sz="4" w:space="0" w:color="auto"/>
            </w:tcBorders>
            <w:hideMark/>
          </w:tcPr>
          <w:p w14:paraId="39705D71"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ОБЩЕГОСУДАРСТВЕННЫЕ ВОПРОСЫ</w:t>
            </w:r>
          </w:p>
        </w:tc>
        <w:tc>
          <w:tcPr>
            <w:tcW w:w="854" w:type="dxa"/>
            <w:tcBorders>
              <w:top w:val="single" w:sz="4" w:space="0" w:color="auto"/>
              <w:left w:val="nil"/>
              <w:bottom w:val="single" w:sz="4" w:space="0" w:color="auto"/>
              <w:right w:val="single" w:sz="4" w:space="0" w:color="auto"/>
            </w:tcBorders>
          </w:tcPr>
          <w:p w14:paraId="26BD803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4EEC480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5993CEB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567" w:type="dxa"/>
            <w:tcBorders>
              <w:top w:val="nil"/>
              <w:left w:val="nil"/>
              <w:bottom w:val="single" w:sz="4" w:space="0" w:color="auto"/>
              <w:right w:val="single" w:sz="4" w:space="0" w:color="auto"/>
            </w:tcBorders>
            <w:noWrap/>
            <w:hideMark/>
          </w:tcPr>
          <w:p w14:paraId="166D453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79049AC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40B1C72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nil"/>
              <w:left w:val="nil"/>
              <w:bottom w:val="single" w:sz="4" w:space="0" w:color="auto"/>
              <w:right w:val="single" w:sz="4" w:space="0" w:color="auto"/>
            </w:tcBorders>
            <w:noWrap/>
            <w:hideMark/>
          </w:tcPr>
          <w:p w14:paraId="7F32633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nil"/>
              <w:left w:val="nil"/>
              <w:bottom w:val="single" w:sz="4" w:space="0" w:color="auto"/>
              <w:right w:val="single" w:sz="4" w:space="0" w:color="auto"/>
            </w:tcBorders>
            <w:noWrap/>
            <w:hideMark/>
          </w:tcPr>
          <w:p w14:paraId="4B14D6F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tcPr>
          <w:p w14:paraId="7988E075" w14:textId="6AF59599" w:rsidR="001D61BC" w:rsidRPr="004A0E38" w:rsidRDefault="004A0E38" w:rsidP="00E00A20">
            <w:pPr>
              <w:widowControl/>
              <w:tabs>
                <w:tab w:val="left" w:pos="426"/>
              </w:tabs>
              <w:suppressAutoHyphens w:val="0"/>
              <w:jc w:val="center"/>
              <w:rPr>
                <w:rFonts w:eastAsia="Times New Roman" w:cs="Times New Roman"/>
                <w:bCs/>
                <w:iCs/>
                <w:color w:val="000000"/>
                <w:kern w:val="0"/>
                <w:sz w:val="28"/>
                <w:szCs w:val="28"/>
                <w:lang w:eastAsia="ru-RU" w:bidi="ar-SA"/>
              </w:rPr>
            </w:pPr>
            <w:r w:rsidRPr="004A0E38">
              <w:rPr>
                <w:rFonts w:cs="Times New Roman"/>
                <w:iCs/>
                <w:sz w:val="28"/>
                <w:szCs w:val="28"/>
              </w:rPr>
              <w:t>32 504,2</w:t>
            </w:r>
          </w:p>
        </w:tc>
        <w:tc>
          <w:tcPr>
            <w:tcW w:w="1418" w:type="dxa"/>
            <w:tcBorders>
              <w:top w:val="single" w:sz="4" w:space="0" w:color="auto"/>
              <w:left w:val="nil"/>
              <w:bottom w:val="single" w:sz="4" w:space="0" w:color="auto"/>
              <w:right w:val="single" w:sz="4" w:space="0" w:color="auto"/>
            </w:tcBorders>
          </w:tcPr>
          <w:p w14:paraId="1317D0F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27 916,5</w:t>
            </w:r>
          </w:p>
        </w:tc>
        <w:tc>
          <w:tcPr>
            <w:tcW w:w="1559" w:type="dxa"/>
            <w:tcBorders>
              <w:top w:val="single" w:sz="4" w:space="0" w:color="auto"/>
              <w:left w:val="nil"/>
              <w:bottom w:val="single" w:sz="4" w:space="0" w:color="auto"/>
              <w:right w:val="single" w:sz="4" w:space="0" w:color="auto"/>
            </w:tcBorders>
          </w:tcPr>
          <w:p w14:paraId="13B8029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22 957,4</w:t>
            </w:r>
          </w:p>
        </w:tc>
      </w:tr>
      <w:tr w:rsidR="001D61BC" w:rsidRPr="00A06DA3" w14:paraId="41675FAC" w14:textId="77777777" w:rsidTr="00E00A20">
        <w:trPr>
          <w:trHeight w:val="832"/>
          <w:jc w:val="center"/>
        </w:trPr>
        <w:tc>
          <w:tcPr>
            <w:tcW w:w="4955" w:type="dxa"/>
            <w:tcBorders>
              <w:top w:val="single" w:sz="4" w:space="0" w:color="auto"/>
              <w:left w:val="single" w:sz="4" w:space="0" w:color="auto"/>
              <w:bottom w:val="single" w:sz="4" w:space="0" w:color="auto"/>
              <w:right w:val="single" w:sz="4" w:space="0" w:color="auto"/>
            </w:tcBorders>
            <w:hideMark/>
          </w:tcPr>
          <w:p w14:paraId="73AEB2A3"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Функционирование высшего должностного лица субъекта Российской Федерации и муниципального образования</w:t>
            </w:r>
          </w:p>
        </w:tc>
        <w:tc>
          <w:tcPr>
            <w:tcW w:w="854" w:type="dxa"/>
            <w:tcBorders>
              <w:top w:val="single" w:sz="4" w:space="0" w:color="auto"/>
              <w:left w:val="nil"/>
              <w:bottom w:val="single" w:sz="4" w:space="0" w:color="auto"/>
              <w:right w:val="single" w:sz="4" w:space="0" w:color="auto"/>
            </w:tcBorders>
          </w:tcPr>
          <w:p w14:paraId="10080DE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200A25F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405F66C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nil"/>
              <w:left w:val="nil"/>
              <w:bottom w:val="single" w:sz="4" w:space="0" w:color="auto"/>
              <w:right w:val="single" w:sz="4" w:space="0" w:color="auto"/>
            </w:tcBorders>
            <w:noWrap/>
            <w:hideMark/>
          </w:tcPr>
          <w:p w14:paraId="26F67EF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5970A23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510B05F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nil"/>
              <w:left w:val="nil"/>
              <w:bottom w:val="single" w:sz="4" w:space="0" w:color="auto"/>
              <w:right w:val="single" w:sz="4" w:space="0" w:color="auto"/>
            </w:tcBorders>
            <w:noWrap/>
            <w:hideMark/>
          </w:tcPr>
          <w:p w14:paraId="2EEFEE1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nil"/>
              <w:left w:val="nil"/>
              <w:bottom w:val="single" w:sz="4" w:space="0" w:color="auto"/>
              <w:right w:val="single" w:sz="4" w:space="0" w:color="auto"/>
            </w:tcBorders>
            <w:noWrap/>
            <w:hideMark/>
          </w:tcPr>
          <w:p w14:paraId="458D54F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tcPr>
          <w:p w14:paraId="5A00C664" w14:textId="0EB620B5" w:rsidR="001D61BC" w:rsidRPr="004A0E38" w:rsidRDefault="004A0E38" w:rsidP="00E00A20">
            <w:pPr>
              <w:widowControl/>
              <w:tabs>
                <w:tab w:val="left" w:pos="426"/>
              </w:tabs>
              <w:suppressAutoHyphens w:val="0"/>
              <w:jc w:val="center"/>
              <w:rPr>
                <w:rFonts w:eastAsia="Times New Roman" w:cs="Times New Roman"/>
                <w:bCs/>
                <w:color w:val="000000"/>
                <w:kern w:val="0"/>
                <w:sz w:val="28"/>
                <w:szCs w:val="28"/>
                <w:lang w:eastAsia="ru-RU" w:bidi="ar-SA"/>
              </w:rPr>
            </w:pPr>
            <w:r w:rsidRPr="004A0E38">
              <w:rPr>
                <w:rFonts w:cs="Times New Roman"/>
                <w:sz w:val="28"/>
                <w:szCs w:val="28"/>
              </w:rPr>
              <w:t>7 814,1</w:t>
            </w:r>
          </w:p>
        </w:tc>
        <w:tc>
          <w:tcPr>
            <w:tcW w:w="1418" w:type="dxa"/>
            <w:tcBorders>
              <w:top w:val="single" w:sz="4" w:space="0" w:color="auto"/>
              <w:left w:val="nil"/>
              <w:bottom w:val="single" w:sz="4" w:space="0" w:color="auto"/>
              <w:right w:val="single" w:sz="4" w:space="0" w:color="auto"/>
            </w:tcBorders>
          </w:tcPr>
          <w:p w14:paraId="6AC7DB8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4 945,5</w:t>
            </w:r>
          </w:p>
        </w:tc>
        <w:tc>
          <w:tcPr>
            <w:tcW w:w="1559" w:type="dxa"/>
            <w:tcBorders>
              <w:top w:val="single" w:sz="4" w:space="0" w:color="auto"/>
              <w:left w:val="nil"/>
              <w:bottom w:val="single" w:sz="4" w:space="0" w:color="auto"/>
              <w:right w:val="single" w:sz="4" w:space="0" w:color="auto"/>
            </w:tcBorders>
          </w:tcPr>
          <w:p w14:paraId="103E4EF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4 945,5</w:t>
            </w:r>
          </w:p>
        </w:tc>
      </w:tr>
      <w:tr w:rsidR="001D61BC" w:rsidRPr="00A06DA3" w14:paraId="2979E194" w14:textId="77777777" w:rsidTr="00E00A20">
        <w:trPr>
          <w:trHeight w:val="252"/>
          <w:jc w:val="center"/>
        </w:trPr>
        <w:tc>
          <w:tcPr>
            <w:tcW w:w="4955" w:type="dxa"/>
            <w:tcBorders>
              <w:top w:val="single" w:sz="4" w:space="0" w:color="auto"/>
              <w:left w:val="single" w:sz="4" w:space="0" w:color="auto"/>
              <w:bottom w:val="single" w:sz="4" w:space="0" w:color="auto"/>
              <w:right w:val="single" w:sz="4" w:space="0" w:color="auto"/>
            </w:tcBorders>
            <w:hideMark/>
          </w:tcPr>
          <w:p w14:paraId="35CE2772"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lastRenderedPageBreak/>
              <w:t>Глава внутригородского муниципального образования–муниципального округа</w:t>
            </w:r>
          </w:p>
        </w:tc>
        <w:tc>
          <w:tcPr>
            <w:tcW w:w="854" w:type="dxa"/>
            <w:tcBorders>
              <w:top w:val="single" w:sz="4" w:space="0" w:color="auto"/>
              <w:left w:val="nil"/>
              <w:bottom w:val="single" w:sz="4" w:space="0" w:color="auto"/>
              <w:right w:val="single" w:sz="4" w:space="0" w:color="auto"/>
            </w:tcBorders>
          </w:tcPr>
          <w:p w14:paraId="40CC11B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FD0500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259AFF6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nil"/>
              <w:left w:val="nil"/>
              <w:bottom w:val="single" w:sz="4" w:space="0" w:color="auto"/>
              <w:right w:val="single" w:sz="4" w:space="0" w:color="auto"/>
            </w:tcBorders>
            <w:noWrap/>
            <w:hideMark/>
          </w:tcPr>
          <w:p w14:paraId="4643CFD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3288DC9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nil"/>
              <w:left w:val="nil"/>
              <w:bottom w:val="single" w:sz="4" w:space="0" w:color="auto"/>
              <w:right w:val="single" w:sz="4" w:space="0" w:color="auto"/>
            </w:tcBorders>
            <w:noWrap/>
            <w:hideMark/>
          </w:tcPr>
          <w:p w14:paraId="47829DB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78EA272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nil"/>
              <w:left w:val="nil"/>
              <w:bottom w:val="single" w:sz="4" w:space="0" w:color="auto"/>
              <w:right w:val="single" w:sz="4" w:space="0" w:color="auto"/>
            </w:tcBorders>
            <w:noWrap/>
            <w:hideMark/>
          </w:tcPr>
          <w:p w14:paraId="49EE39D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tcPr>
          <w:p w14:paraId="532F0D55" w14:textId="43324837" w:rsidR="001D61BC" w:rsidRPr="004A0E38" w:rsidRDefault="004A0E38" w:rsidP="00E00A20">
            <w:pPr>
              <w:widowControl/>
              <w:tabs>
                <w:tab w:val="left" w:pos="426"/>
              </w:tabs>
              <w:suppressAutoHyphens w:val="0"/>
              <w:jc w:val="center"/>
              <w:rPr>
                <w:rFonts w:eastAsia="Times New Roman" w:cs="Times New Roman"/>
                <w:bCs/>
                <w:color w:val="000000"/>
                <w:kern w:val="0"/>
                <w:sz w:val="28"/>
                <w:szCs w:val="28"/>
                <w:lang w:eastAsia="ru-RU" w:bidi="ar-SA"/>
              </w:rPr>
            </w:pPr>
            <w:r w:rsidRPr="004A0E38">
              <w:rPr>
                <w:rFonts w:cs="Times New Roman"/>
                <w:sz w:val="28"/>
                <w:szCs w:val="28"/>
              </w:rPr>
              <w:t>7 762,1</w:t>
            </w:r>
          </w:p>
        </w:tc>
        <w:tc>
          <w:tcPr>
            <w:tcW w:w="1418" w:type="dxa"/>
            <w:tcBorders>
              <w:top w:val="single" w:sz="4" w:space="0" w:color="auto"/>
              <w:left w:val="nil"/>
              <w:bottom w:val="single" w:sz="4" w:space="0" w:color="auto"/>
              <w:right w:val="single" w:sz="4" w:space="0" w:color="auto"/>
            </w:tcBorders>
          </w:tcPr>
          <w:p w14:paraId="4F1F503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4 893,5</w:t>
            </w:r>
          </w:p>
        </w:tc>
        <w:tc>
          <w:tcPr>
            <w:tcW w:w="1559" w:type="dxa"/>
            <w:tcBorders>
              <w:top w:val="single" w:sz="4" w:space="0" w:color="auto"/>
              <w:left w:val="nil"/>
              <w:bottom w:val="single" w:sz="4" w:space="0" w:color="auto"/>
              <w:right w:val="single" w:sz="4" w:space="0" w:color="auto"/>
            </w:tcBorders>
          </w:tcPr>
          <w:p w14:paraId="7F56369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4 893,5</w:t>
            </w:r>
          </w:p>
        </w:tc>
      </w:tr>
      <w:tr w:rsidR="001D61BC" w:rsidRPr="00A06DA3" w14:paraId="609F7857" w14:textId="77777777" w:rsidTr="00E00A20">
        <w:trPr>
          <w:trHeight w:val="1543"/>
          <w:jc w:val="center"/>
        </w:trPr>
        <w:tc>
          <w:tcPr>
            <w:tcW w:w="4955" w:type="dxa"/>
            <w:tcBorders>
              <w:top w:val="single" w:sz="4" w:space="0" w:color="auto"/>
              <w:left w:val="single" w:sz="4" w:space="0" w:color="auto"/>
              <w:bottom w:val="single" w:sz="4" w:space="0" w:color="auto"/>
              <w:right w:val="single" w:sz="4" w:space="0" w:color="auto"/>
            </w:tcBorders>
            <w:hideMark/>
          </w:tcPr>
          <w:p w14:paraId="43CFBB9D"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4" w:type="dxa"/>
            <w:tcBorders>
              <w:top w:val="single" w:sz="4" w:space="0" w:color="auto"/>
              <w:left w:val="single" w:sz="4" w:space="0" w:color="auto"/>
              <w:bottom w:val="single" w:sz="4" w:space="0" w:color="auto"/>
              <w:right w:val="single" w:sz="4" w:space="0" w:color="auto"/>
            </w:tcBorders>
          </w:tcPr>
          <w:p w14:paraId="135D4F8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7DBFB6B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single" w:sz="4" w:space="0" w:color="auto"/>
              <w:bottom w:val="single" w:sz="4" w:space="0" w:color="auto"/>
              <w:right w:val="single" w:sz="4" w:space="0" w:color="auto"/>
            </w:tcBorders>
            <w:noWrap/>
            <w:hideMark/>
          </w:tcPr>
          <w:p w14:paraId="3ED0924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single" w:sz="4" w:space="0" w:color="auto"/>
              <w:left w:val="single" w:sz="4" w:space="0" w:color="auto"/>
              <w:bottom w:val="single" w:sz="4" w:space="0" w:color="auto"/>
              <w:right w:val="single" w:sz="4" w:space="0" w:color="auto"/>
            </w:tcBorders>
            <w:noWrap/>
            <w:hideMark/>
          </w:tcPr>
          <w:p w14:paraId="628939F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single" w:sz="4" w:space="0" w:color="auto"/>
              <w:bottom w:val="single" w:sz="4" w:space="0" w:color="auto"/>
              <w:right w:val="single" w:sz="4" w:space="0" w:color="auto"/>
            </w:tcBorders>
            <w:noWrap/>
            <w:hideMark/>
          </w:tcPr>
          <w:p w14:paraId="45816FB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single" w:sz="4" w:space="0" w:color="auto"/>
              <w:bottom w:val="single" w:sz="4" w:space="0" w:color="auto"/>
              <w:right w:val="single" w:sz="4" w:space="0" w:color="auto"/>
            </w:tcBorders>
            <w:noWrap/>
            <w:hideMark/>
          </w:tcPr>
          <w:p w14:paraId="11A818D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78CE145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single" w:sz="4" w:space="0" w:color="auto"/>
              <w:left w:val="single" w:sz="4" w:space="0" w:color="auto"/>
              <w:bottom w:val="single" w:sz="4" w:space="0" w:color="auto"/>
              <w:right w:val="single" w:sz="4" w:space="0" w:color="auto"/>
            </w:tcBorders>
            <w:noWrap/>
            <w:hideMark/>
          </w:tcPr>
          <w:p w14:paraId="14EF7A2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100</w:t>
            </w:r>
          </w:p>
        </w:tc>
        <w:tc>
          <w:tcPr>
            <w:tcW w:w="1418" w:type="dxa"/>
            <w:tcBorders>
              <w:top w:val="single" w:sz="4" w:space="0" w:color="auto"/>
              <w:left w:val="single" w:sz="4" w:space="0" w:color="auto"/>
              <w:bottom w:val="single" w:sz="4" w:space="0" w:color="auto"/>
              <w:right w:val="single" w:sz="4" w:space="0" w:color="auto"/>
            </w:tcBorders>
            <w:noWrap/>
            <w:hideMark/>
          </w:tcPr>
          <w:p w14:paraId="422E8363" w14:textId="2336C7C3" w:rsidR="001D61BC" w:rsidRPr="00A06DA3" w:rsidRDefault="004A0E38"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4A0E38">
              <w:rPr>
                <w:rFonts w:cs="Times New Roman"/>
                <w:sz w:val="28"/>
                <w:szCs w:val="28"/>
              </w:rPr>
              <w:t>7 762,1</w:t>
            </w:r>
          </w:p>
        </w:tc>
        <w:tc>
          <w:tcPr>
            <w:tcW w:w="1418" w:type="dxa"/>
            <w:tcBorders>
              <w:top w:val="single" w:sz="4" w:space="0" w:color="auto"/>
              <w:left w:val="single" w:sz="4" w:space="0" w:color="auto"/>
              <w:bottom w:val="single" w:sz="4" w:space="0" w:color="auto"/>
              <w:right w:val="single" w:sz="4" w:space="0" w:color="auto"/>
            </w:tcBorders>
          </w:tcPr>
          <w:p w14:paraId="0D73368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4 863,5</w:t>
            </w:r>
          </w:p>
        </w:tc>
        <w:tc>
          <w:tcPr>
            <w:tcW w:w="1559" w:type="dxa"/>
            <w:tcBorders>
              <w:top w:val="single" w:sz="4" w:space="0" w:color="auto"/>
              <w:left w:val="single" w:sz="4" w:space="0" w:color="auto"/>
              <w:bottom w:val="single" w:sz="4" w:space="0" w:color="auto"/>
              <w:right w:val="single" w:sz="4" w:space="0" w:color="auto"/>
            </w:tcBorders>
          </w:tcPr>
          <w:p w14:paraId="18005A9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4 863,5</w:t>
            </w:r>
          </w:p>
        </w:tc>
      </w:tr>
      <w:tr w:rsidR="001D61BC" w:rsidRPr="00A06DA3" w14:paraId="55D6B0AF" w14:textId="77777777" w:rsidTr="00E00A20">
        <w:trPr>
          <w:trHeight w:val="447"/>
          <w:jc w:val="center"/>
        </w:trPr>
        <w:tc>
          <w:tcPr>
            <w:tcW w:w="4955" w:type="dxa"/>
            <w:tcBorders>
              <w:top w:val="single" w:sz="4" w:space="0" w:color="auto"/>
              <w:left w:val="single" w:sz="4" w:space="0" w:color="auto"/>
              <w:bottom w:val="single" w:sz="4" w:space="0" w:color="auto"/>
              <w:right w:val="single" w:sz="4" w:space="0" w:color="auto"/>
            </w:tcBorders>
            <w:hideMark/>
          </w:tcPr>
          <w:p w14:paraId="60D8919F"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Расходы на выплаты персоналу государственных (муниципальных) органов</w:t>
            </w:r>
          </w:p>
        </w:tc>
        <w:tc>
          <w:tcPr>
            <w:tcW w:w="854" w:type="dxa"/>
            <w:tcBorders>
              <w:top w:val="single" w:sz="4" w:space="0" w:color="auto"/>
              <w:left w:val="single" w:sz="4" w:space="0" w:color="auto"/>
              <w:bottom w:val="single" w:sz="4" w:space="0" w:color="auto"/>
              <w:right w:val="single" w:sz="4" w:space="0" w:color="auto"/>
            </w:tcBorders>
          </w:tcPr>
          <w:p w14:paraId="6F576FC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0869130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single" w:sz="4" w:space="0" w:color="auto"/>
              <w:bottom w:val="single" w:sz="4" w:space="0" w:color="auto"/>
              <w:right w:val="single" w:sz="4" w:space="0" w:color="auto"/>
            </w:tcBorders>
            <w:noWrap/>
            <w:hideMark/>
          </w:tcPr>
          <w:p w14:paraId="420B70E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single" w:sz="4" w:space="0" w:color="auto"/>
              <w:left w:val="single" w:sz="4" w:space="0" w:color="auto"/>
              <w:bottom w:val="single" w:sz="4" w:space="0" w:color="auto"/>
              <w:right w:val="single" w:sz="4" w:space="0" w:color="auto"/>
            </w:tcBorders>
            <w:noWrap/>
            <w:hideMark/>
          </w:tcPr>
          <w:p w14:paraId="4BF7D9D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single" w:sz="4" w:space="0" w:color="auto"/>
              <w:bottom w:val="single" w:sz="4" w:space="0" w:color="auto"/>
              <w:right w:val="single" w:sz="4" w:space="0" w:color="auto"/>
            </w:tcBorders>
            <w:noWrap/>
            <w:hideMark/>
          </w:tcPr>
          <w:p w14:paraId="7E6DBBB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single" w:sz="4" w:space="0" w:color="auto"/>
              <w:bottom w:val="single" w:sz="4" w:space="0" w:color="auto"/>
              <w:right w:val="single" w:sz="4" w:space="0" w:color="auto"/>
            </w:tcBorders>
            <w:noWrap/>
            <w:hideMark/>
          </w:tcPr>
          <w:p w14:paraId="52C8344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658B448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single" w:sz="4" w:space="0" w:color="auto"/>
              <w:left w:val="single" w:sz="4" w:space="0" w:color="auto"/>
              <w:bottom w:val="single" w:sz="4" w:space="0" w:color="auto"/>
              <w:right w:val="single" w:sz="4" w:space="0" w:color="auto"/>
            </w:tcBorders>
            <w:noWrap/>
            <w:hideMark/>
          </w:tcPr>
          <w:p w14:paraId="2AD04DE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120</w:t>
            </w:r>
          </w:p>
        </w:tc>
        <w:tc>
          <w:tcPr>
            <w:tcW w:w="1418" w:type="dxa"/>
            <w:tcBorders>
              <w:top w:val="single" w:sz="4" w:space="0" w:color="auto"/>
              <w:left w:val="single" w:sz="4" w:space="0" w:color="auto"/>
              <w:bottom w:val="single" w:sz="4" w:space="0" w:color="auto"/>
              <w:right w:val="single" w:sz="4" w:space="0" w:color="auto"/>
            </w:tcBorders>
            <w:noWrap/>
            <w:hideMark/>
          </w:tcPr>
          <w:p w14:paraId="144A4C00" w14:textId="73A5D270" w:rsidR="001D61BC" w:rsidRPr="007F3E07" w:rsidRDefault="007F3E07" w:rsidP="00E00A20">
            <w:pPr>
              <w:widowControl/>
              <w:tabs>
                <w:tab w:val="left" w:pos="426"/>
              </w:tabs>
              <w:suppressAutoHyphens w:val="0"/>
              <w:jc w:val="center"/>
              <w:rPr>
                <w:rFonts w:eastAsia="Times New Roman" w:cs="Times New Roman"/>
                <w:bCs/>
                <w:color w:val="000000"/>
                <w:kern w:val="0"/>
                <w:sz w:val="26"/>
                <w:szCs w:val="26"/>
                <w:lang w:val="en-US" w:eastAsia="ru-RU" w:bidi="ar-SA"/>
              </w:rPr>
            </w:pPr>
            <w:r>
              <w:rPr>
                <w:rFonts w:eastAsia="Times New Roman" w:cs="Times New Roman"/>
                <w:bCs/>
                <w:color w:val="000000"/>
                <w:kern w:val="0"/>
                <w:sz w:val="26"/>
                <w:szCs w:val="26"/>
                <w:lang w:val="en-US" w:eastAsia="ru-RU" w:bidi="ar-SA"/>
              </w:rPr>
              <w:t>7 732,1</w:t>
            </w:r>
          </w:p>
        </w:tc>
        <w:tc>
          <w:tcPr>
            <w:tcW w:w="1418" w:type="dxa"/>
            <w:tcBorders>
              <w:top w:val="single" w:sz="4" w:space="0" w:color="auto"/>
              <w:left w:val="single" w:sz="4" w:space="0" w:color="auto"/>
              <w:bottom w:val="single" w:sz="4" w:space="0" w:color="auto"/>
              <w:right w:val="single" w:sz="4" w:space="0" w:color="auto"/>
            </w:tcBorders>
          </w:tcPr>
          <w:p w14:paraId="015259B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4 863,5</w:t>
            </w:r>
          </w:p>
        </w:tc>
        <w:tc>
          <w:tcPr>
            <w:tcW w:w="1559" w:type="dxa"/>
            <w:tcBorders>
              <w:top w:val="single" w:sz="4" w:space="0" w:color="auto"/>
              <w:left w:val="single" w:sz="4" w:space="0" w:color="auto"/>
              <w:bottom w:val="single" w:sz="4" w:space="0" w:color="auto"/>
              <w:right w:val="single" w:sz="4" w:space="0" w:color="auto"/>
            </w:tcBorders>
          </w:tcPr>
          <w:p w14:paraId="4F499B4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4 863,5</w:t>
            </w:r>
          </w:p>
        </w:tc>
      </w:tr>
      <w:tr w:rsidR="001D61BC" w:rsidRPr="00A06DA3" w14:paraId="65546B47" w14:textId="77777777" w:rsidTr="00E00A20">
        <w:trPr>
          <w:trHeight w:val="447"/>
          <w:jc w:val="center"/>
        </w:trPr>
        <w:tc>
          <w:tcPr>
            <w:tcW w:w="4955" w:type="dxa"/>
            <w:tcBorders>
              <w:top w:val="single" w:sz="4" w:space="0" w:color="auto"/>
              <w:left w:val="single" w:sz="4" w:space="0" w:color="auto"/>
              <w:bottom w:val="single" w:sz="4" w:space="0" w:color="auto"/>
              <w:right w:val="single" w:sz="4" w:space="0" w:color="auto"/>
            </w:tcBorders>
            <w:hideMark/>
          </w:tcPr>
          <w:p w14:paraId="2845103A"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Фонд оплаты труда государственных (муниципальных) органов</w:t>
            </w:r>
          </w:p>
        </w:tc>
        <w:tc>
          <w:tcPr>
            <w:tcW w:w="854" w:type="dxa"/>
            <w:tcBorders>
              <w:top w:val="single" w:sz="4" w:space="0" w:color="auto"/>
              <w:left w:val="nil"/>
              <w:bottom w:val="single" w:sz="4" w:space="0" w:color="auto"/>
              <w:right w:val="single" w:sz="4" w:space="0" w:color="auto"/>
            </w:tcBorders>
          </w:tcPr>
          <w:p w14:paraId="7C8C551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2EA8386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0688AF5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single" w:sz="4" w:space="0" w:color="auto"/>
              <w:left w:val="nil"/>
              <w:bottom w:val="single" w:sz="4" w:space="0" w:color="auto"/>
              <w:right w:val="single" w:sz="4" w:space="0" w:color="auto"/>
            </w:tcBorders>
            <w:noWrap/>
            <w:hideMark/>
          </w:tcPr>
          <w:p w14:paraId="44BB9A5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nil"/>
              <w:bottom w:val="single" w:sz="4" w:space="0" w:color="auto"/>
              <w:right w:val="single" w:sz="4" w:space="0" w:color="auto"/>
            </w:tcBorders>
            <w:noWrap/>
            <w:hideMark/>
          </w:tcPr>
          <w:p w14:paraId="6C1CA72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nil"/>
              <w:bottom w:val="single" w:sz="4" w:space="0" w:color="auto"/>
              <w:right w:val="single" w:sz="4" w:space="0" w:color="auto"/>
            </w:tcBorders>
            <w:noWrap/>
            <w:hideMark/>
          </w:tcPr>
          <w:p w14:paraId="2244D80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461FACF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single" w:sz="4" w:space="0" w:color="auto"/>
              <w:left w:val="nil"/>
              <w:bottom w:val="single" w:sz="4" w:space="0" w:color="auto"/>
              <w:right w:val="single" w:sz="4" w:space="0" w:color="auto"/>
            </w:tcBorders>
            <w:noWrap/>
            <w:hideMark/>
          </w:tcPr>
          <w:p w14:paraId="483AD98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121</w:t>
            </w:r>
          </w:p>
        </w:tc>
        <w:tc>
          <w:tcPr>
            <w:tcW w:w="1418" w:type="dxa"/>
            <w:tcBorders>
              <w:top w:val="single" w:sz="4" w:space="0" w:color="auto"/>
              <w:left w:val="nil"/>
              <w:bottom w:val="single" w:sz="4" w:space="0" w:color="auto"/>
              <w:right w:val="single" w:sz="4" w:space="0" w:color="auto"/>
            </w:tcBorders>
            <w:noWrap/>
            <w:hideMark/>
          </w:tcPr>
          <w:p w14:paraId="14B784BB" w14:textId="23630B52" w:rsidR="001D61BC" w:rsidRPr="004A0E38" w:rsidRDefault="004A0E38" w:rsidP="00E00A20">
            <w:pPr>
              <w:widowControl/>
              <w:tabs>
                <w:tab w:val="left" w:pos="426"/>
              </w:tabs>
              <w:suppressAutoHyphens w:val="0"/>
              <w:jc w:val="center"/>
              <w:rPr>
                <w:rFonts w:eastAsia="Times New Roman" w:cs="Times New Roman"/>
                <w:bCs/>
                <w:color w:val="000000"/>
                <w:kern w:val="0"/>
                <w:sz w:val="28"/>
                <w:szCs w:val="28"/>
                <w:lang w:eastAsia="ru-RU" w:bidi="ar-SA"/>
              </w:rPr>
            </w:pPr>
            <w:r w:rsidRPr="004A0E38">
              <w:rPr>
                <w:rFonts w:cs="Times New Roman"/>
                <w:sz w:val="28"/>
                <w:szCs w:val="28"/>
              </w:rPr>
              <w:t>5 884,5</w:t>
            </w:r>
          </w:p>
        </w:tc>
        <w:tc>
          <w:tcPr>
            <w:tcW w:w="1418" w:type="dxa"/>
            <w:tcBorders>
              <w:top w:val="single" w:sz="4" w:space="0" w:color="auto"/>
              <w:left w:val="nil"/>
              <w:bottom w:val="single" w:sz="4" w:space="0" w:color="auto"/>
              <w:right w:val="single" w:sz="4" w:space="0" w:color="auto"/>
            </w:tcBorders>
          </w:tcPr>
          <w:p w14:paraId="5F6BC35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3 681,3</w:t>
            </w:r>
          </w:p>
        </w:tc>
        <w:tc>
          <w:tcPr>
            <w:tcW w:w="1559" w:type="dxa"/>
            <w:tcBorders>
              <w:top w:val="single" w:sz="4" w:space="0" w:color="auto"/>
              <w:left w:val="nil"/>
              <w:bottom w:val="single" w:sz="4" w:space="0" w:color="auto"/>
              <w:right w:val="single" w:sz="4" w:space="0" w:color="auto"/>
            </w:tcBorders>
          </w:tcPr>
          <w:p w14:paraId="4432A0E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3 681,3</w:t>
            </w:r>
          </w:p>
        </w:tc>
      </w:tr>
      <w:tr w:rsidR="001D61BC" w:rsidRPr="00A06DA3" w14:paraId="386EABCF" w14:textId="77777777" w:rsidTr="00E00A20">
        <w:trPr>
          <w:trHeight w:val="447"/>
          <w:jc w:val="center"/>
        </w:trPr>
        <w:tc>
          <w:tcPr>
            <w:tcW w:w="4955" w:type="dxa"/>
            <w:tcBorders>
              <w:top w:val="single" w:sz="4" w:space="0" w:color="auto"/>
              <w:left w:val="single" w:sz="4" w:space="0" w:color="auto"/>
              <w:bottom w:val="single" w:sz="4" w:space="0" w:color="auto"/>
              <w:right w:val="single" w:sz="4" w:space="0" w:color="auto"/>
            </w:tcBorders>
            <w:hideMark/>
          </w:tcPr>
          <w:p w14:paraId="72A4720F"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выплаты персоналу государственных (муниципальных) органов, за исключением фонда оплаты труда</w:t>
            </w:r>
          </w:p>
        </w:tc>
        <w:tc>
          <w:tcPr>
            <w:tcW w:w="854" w:type="dxa"/>
            <w:tcBorders>
              <w:top w:val="single" w:sz="4" w:space="0" w:color="auto"/>
              <w:left w:val="nil"/>
              <w:bottom w:val="single" w:sz="4" w:space="0" w:color="auto"/>
              <w:right w:val="single" w:sz="4" w:space="0" w:color="auto"/>
            </w:tcBorders>
          </w:tcPr>
          <w:p w14:paraId="29B89F8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2ACD2EC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1C8934C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nil"/>
              <w:left w:val="nil"/>
              <w:bottom w:val="single" w:sz="4" w:space="0" w:color="auto"/>
              <w:right w:val="single" w:sz="4" w:space="0" w:color="auto"/>
            </w:tcBorders>
            <w:noWrap/>
            <w:hideMark/>
          </w:tcPr>
          <w:p w14:paraId="56B9B87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2DE76E3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nil"/>
              <w:left w:val="nil"/>
              <w:bottom w:val="single" w:sz="4" w:space="0" w:color="auto"/>
              <w:right w:val="single" w:sz="4" w:space="0" w:color="auto"/>
            </w:tcBorders>
            <w:noWrap/>
            <w:hideMark/>
          </w:tcPr>
          <w:p w14:paraId="227C603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1884F4B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nil"/>
              <w:left w:val="nil"/>
              <w:bottom w:val="single" w:sz="4" w:space="0" w:color="auto"/>
              <w:right w:val="single" w:sz="4" w:space="0" w:color="auto"/>
            </w:tcBorders>
            <w:noWrap/>
            <w:hideMark/>
          </w:tcPr>
          <w:p w14:paraId="3FAC707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122</w:t>
            </w:r>
          </w:p>
        </w:tc>
        <w:tc>
          <w:tcPr>
            <w:tcW w:w="1418" w:type="dxa"/>
            <w:tcBorders>
              <w:top w:val="single" w:sz="4" w:space="0" w:color="auto"/>
              <w:left w:val="nil"/>
              <w:bottom w:val="single" w:sz="4" w:space="0" w:color="auto"/>
              <w:right w:val="single" w:sz="4" w:space="0" w:color="auto"/>
            </w:tcBorders>
            <w:noWrap/>
            <w:hideMark/>
          </w:tcPr>
          <w:p w14:paraId="55642FB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70,4</w:t>
            </w:r>
          </w:p>
        </w:tc>
        <w:tc>
          <w:tcPr>
            <w:tcW w:w="1418" w:type="dxa"/>
            <w:tcBorders>
              <w:top w:val="single" w:sz="4" w:space="0" w:color="auto"/>
              <w:left w:val="nil"/>
              <w:bottom w:val="single" w:sz="4" w:space="0" w:color="auto"/>
              <w:right w:val="single" w:sz="4" w:space="0" w:color="auto"/>
            </w:tcBorders>
          </w:tcPr>
          <w:p w14:paraId="7F887F0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70,4</w:t>
            </w:r>
          </w:p>
        </w:tc>
        <w:tc>
          <w:tcPr>
            <w:tcW w:w="1559" w:type="dxa"/>
            <w:tcBorders>
              <w:top w:val="single" w:sz="4" w:space="0" w:color="auto"/>
              <w:left w:val="nil"/>
              <w:bottom w:val="single" w:sz="4" w:space="0" w:color="auto"/>
              <w:right w:val="single" w:sz="4" w:space="0" w:color="auto"/>
            </w:tcBorders>
          </w:tcPr>
          <w:p w14:paraId="327E758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70,4</w:t>
            </w:r>
          </w:p>
        </w:tc>
      </w:tr>
      <w:tr w:rsidR="001D61BC" w:rsidRPr="00A06DA3" w14:paraId="2E7EF328" w14:textId="77777777" w:rsidTr="00E00A20">
        <w:trPr>
          <w:trHeight w:val="447"/>
          <w:jc w:val="center"/>
        </w:trPr>
        <w:tc>
          <w:tcPr>
            <w:tcW w:w="4955" w:type="dxa"/>
            <w:tcBorders>
              <w:top w:val="single" w:sz="4" w:space="0" w:color="auto"/>
              <w:left w:val="single" w:sz="4" w:space="0" w:color="auto"/>
              <w:bottom w:val="single" w:sz="4" w:space="0" w:color="auto"/>
              <w:right w:val="single" w:sz="4" w:space="0" w:color="auto"/>
            </w:tcBorders>
            <w:hideMark/>
          </w:tcPr>
          <w:p w14:paraId="08C1E4CB"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4" w:type="dxa"/>
            <w:tcBorders>
              <w:top w:val="single" w:sz="4" w:space="0" w:color="auto"/>
              <w:left w:val="nil"/>
              <w:bottom w:val="single" w:sz="4" w:space="0" w:color="auto"/>
              <w:right w:val="single" w:sz="4" w:space="0" w:color="auto"/>
            </w:tcBorders>
          </w:tcPr>
          <w:p w14:paraId="1172E2E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7F76FF9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13376D7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single" w:sz="4" w:space="0" w:color="auto"/>
              <w:left w:val="nil"/>
              <w:bottom w:val="single" w:sz="4" w:space="0" w:color="auto"/>
              <w:right w:val="single" w:sz="4" w:space="0" w:color="auto"/>
            </w:tcBorders>
            <w:noWrap/>
            <w:hideMark/>
          </w:tcPr>
          <w:p w14:paraId="506F379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nil"/>
              <w:bottom w:val="single" w:sz="4" w:space="0" w:color="auto"/>
              <w:right w:val="single" w:sz="4" w:space="0" w:color="auto"/>
            </w:tcBorders>
            <w:noWrap/>
            <w:hideMark/>
          </w:tcPr>
          <w:p w14:paraId="55B448A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nil"/>
              <w:bottom w:val="single" w:sz="4" w:space="0" w:color="auto"/>
              <w:right w:val="single" w:sz="4" w:space="0" w:color="auto"/>
            </w:tcBorders>
            <w:noWrap/>
            <w:hideMark/>
          </w:tcPr>
          <w:p w14:paraId="00546D1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41E8C75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single" w:sz="4" w:space="0" w:color="auto"/>
              <w:left w:val="nil"/>
              <w:bottom w:val="single" w:sz="4" w:space="0" w:color="auto"/>
              <w:right w:val="single" w:sz="4" w:space="0" w:color="auto"/>
            </w:tcBorders>
            <w:noWrap/>
            <w:hideMark/>
          </w:tcPr>
          <w:p w14:paraId="1A344E3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129</w:t>
            </w:r>
          </w:p>
        </w:tc>
        <w:tc>
          <w:tcPr>
            <w:tcW w:w="1418" w:type="dxa"/>
            <w:tcBorders>
              <w:top w:val="single" w:sz="4" w:space="0" w:color="auto"/>
              <w:left w:val="nil"/>
              <w:bottom w:val="single" w:sz="4" w:space="0" w:color="auto"/>
              <w:right w:val="single" w:sz="4" w:space="0" w:color="auto"/>
            </w:tcBorders>
            <w:noWrap/>
            <w:hideMark/>
          </w:tcPr>
          <w:p w14:paraId="63A974A3" w14:textId="5E391799" w:rsidR="001D61BC" w:rsidRPr="004A0E38" w:rsidRDefault="004A0E38" w:rsidP="00E00A20">
            <w:pPr>
              <w:widowControl/>
              <w:tabs>
                <w:tab w:val="left" w:pos="426"/>
              </w:tabs>
              <w:suppressAutoHyphens w:val="0"/>
              <w:jc w:val="center"/>
              <w:rPr>
                <w:rFonts w:eastAsia="Times New Roman" w:cs="Times New Roman"/>
                <w:bCs/>
                <w:color w:val="000000"/>
                <w:kern w:val="0"/>
                <w:sz w:val="28"/>
                <w:szCs w:val="28"/>
                <w:lang w:eastAsia="ru-RU" w:bidi="ar-SA"/>
              </w:rPr>
            </w:pPr>
            <w:r w:rsidRPr="004A0E38">
              <w:rPr>
                <w:rFonts w:cs="Times New Roman"/>
                <w:sz w:val="28"/>
                <w:szCs w:val="28"/>
              </w:rPr>
              <w:t>1 777,2</w:t>
            </w:r>
          </w:p>
        </w:tc>
        <w:tc>
          <w:tcPr>
            <w:tcW w:w="1418" w:type="dxa"/>
            <w:tcBorders>
              <w:top w:val="single" w:sz="4" w:space="0" w:color="auto"/>
              <w:left w:val="nil"/>
              <w:bottom w:val="single" w:sz="4" w:space="0" w:color="auto"/>
              <w:right w:val="single" w:sz="4" w:space="0" w:color="auto"/>
            </w:tcBorders>
          </w:tcPr>
          <w:p w14:paraId="76EC773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1 111,8</w:t>
            </w:r>
          </w:p>
        </w:tc>
        <w:tc>
          <w:tcPr>
            <w:tcW w:w="1559" w:type="dxa"/>
            <w:tcBorders>
              <w:top w:val="single" w:sz="4" w:space="0" w:color="auto"/>
              <w:left w:val="nil"/>
              <w:bottom w:val="single" w:sz="4" w:space="0" w:color="auto"/>
              <w:right w:val="single" w:sz="4" w:space="0" w:color="auto"/>
            </w:tcBorders>
          </w:tcPr>
          <w:p w14:paraId="68A574C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1 111,8</w:t>
            </w:r>
          </w:p>
        </w:tc>
      </w:tr>
      <w:tr w:rsidR="001D61BC" w:rsidRPr="00A06DA3" w14:paraId="03EAAA87" w14:textId="77777777" w:rsidTr="00E00A20">
        <w:trPr>
          <w:trHeight w:val="273"/>
          <w:jc w:val="center"/>
        </w:trPr>
        <w:tc>
          <w:tcPr>
            <w:tcW w:w="4955" w:type="dxa"/>
            <w:tcBorders>
              <w:top w:val="single" w:sz="4" w:space="0" w:color="auto"/>
              <w:left w:val="single" w:sz="4" w:space="0" w:color="auto"/>
              <w:bottom w:val="single" w:sz="4" w:space="0" w:color="auto"/>
              <w:right w:val="single" w:sz="4" w:space="0" w:color="auto"/>
            </w:tcBorders>
            <w:hideMark/>
          </w:tcPr>
          <w:p w14:paraId="574303B8"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Закупка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40F2A0E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3713AFC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094C75A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single" w:sz="4" w:space="0" w:color="auto"/>
              <w:left w:val="nil"/>
              <w:bottom w:val="single" w:sz="4" w:space="0" w:color="auto"/>
              <w:right w:val="single" w:sz="4" w:space="0" w:color="auto"/>
            </w:tcBorders>
            <w:noWrap/>
            <w:hideMark/>
          </w:tcPr>
          <w:p w14:paraId="5549B51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nil"/>
              <w:bottom w:val="single" w:sz="4" w:space="0" w:color="auto"/>
              <w:right w:val="single" w:sz="4" w:space="0" w:color="auto"/>
            </w:tcBorders>
            <w:noWrap/>
            <w:hideMark/>
          </w:tcPr>
          <w:p w14:paraId="07B5537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nil"/>
              <w:bottom w:val="single" w:sz="4" w:space="0" w:color="auto"/>
              <w:right w:val="single" w:sz="4" w:space="0" w:color="auto"/>
            </w:tcBorders>
            <w:noWrap/>
            <w:hideMark/>
          </w:tcPr>
          <w:p w14:paraId="52504F8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6E07D09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single" w:sz="4" w:space="0" w:color="auto"/>
              <w:left w:val="nil"/>
              <w:bottom w:val="single" w:sz="4" w:space="0" w:color="auto"/>
              <w:right w:val="single" w:sz="4" w:space="0" w:color="auto"/>
            </w:tcBorders>
            <w:noWrap/>
            <w:hideMark/>
          </w:tcPr>
          <w:p w14:paraId="3CD96BC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200</w:t>
            </w:r>
          </w:p>
        </w:tc>
        <w:tc>
          <w:tcPr>
            <w:tcW w:w="1418" w:type="dxa"/>
            <w:tcBorders>
              <w:top w:val="single" w:sz="4" w:space="0" w:color="auto"/>
              <w:left w:val="nil"/>
              <w:bottom w:val="single" w:sz="4" w:space="0" w:color="auto"/>
              <w:right w:val="single" w:sz="4" w:space="0" w:color="auto"/>
            </w:tcBorders>
            <w:noWrap/>
            <w:hideMark/>
          </w:tcPr>
          <w:p w14:paraId="7C0852C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30,0</w:t>
            </w:r>
          </w:p>
        </w:tc>
        <w:tc>
          <w:tcPr>
            <w:tcW w:w="1418" w:type="dxa"/>
            <w:tcBorders>
              <w:top w:val="single" w:sz="4" w:space="0" w:color="auto"/>
              <w:left w:val="nil"/>
              <w:bottom w:val="single" w:sz="4" w:space="0" w:color="auto"/>
              <w:right w:val="single" w:sz="4" w:space="0" w:color="auto"/>
            </w:tcBorders>
          </w:tcPr>
          <w:p w14:paraId="665CCA4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30,0</w:t>
            </w:r>
          </w:p>
        </w:tc>
        <w:tc>
          <w:tcPr>
            <w:tcW w:w="1559" w:type="dxa"/>
            <w:tcBorders>
              <w:top w:val="single" w:sz="4" w:space="0" w:color="auto"/>
              <w:left w:val="nil"/>
              <w:bottom w:val="single" w:sz="4" w:space="0" w:color="auto"/>
              <w:right w:val="single" w:sz="4" w:space="0" w:color="auto"/>
            </w:tcBorders>
          </w:tcPr>
          <w:p w14:paraId="10C8D6F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30,0</w:t>
            </w:r>
          </w:p>
        </w:tc>
      </w:tr>
      <w:tr w:rsidR="001D61BC" w:rsidRPr="00A06DA3" w14:paraId="5E3629C5" w14:textId="77777777" w:rsidTr="00E00A20">
        <w:trPr>
          <w:trHeight w:val="657"/>
          <w:jc w:val="center"/>
        </w:trPr>
        <w:tc>
          <w:tcPr>
            <w:tcW w:w="4955" w:type="dxa"/>
            <w:tcBorders>
              <w:top w:val="single" w:sz="4" w:space="0" w:color="auto"/>
              <w:left w:val="single" w:sz="4" w:space="0" w:color="auto"/>
              <w:bottom w:val="single" w:sz="4" w:space="0" w:color="auto"/>
              <w:right w:val="single" w:sz="4" w:space="0" w:color="auto"/>
            </w:tcBorders>
            <w:hideMark/>
          </w:tcPr>
          <w:p w14:paraId="5C9CC1C0"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закупки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04C1D23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1AAB792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3F53A4D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nil"/>
              <w:left w:val="nil"/>
              <w:bottom w:val="single" w:sz="4" w:space="0" w:color="auto"/>
              <w:right w:val="single" w:sz="4" w:space="0" w:color="auto"/>
            </w:tcBorders>
            <w:noWrap/>
            <w:hideMark/>
          </w:tcPr>
          <w:p w14:paraId="06E76D2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7753289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nil"/>
              <w:left w:val="nil"/>
              <w:bottom w:val="single" w:sz="4" w:space="0" w:color="auto"/>
              <w:right w:val="single" w:sz="4" w:space="0" w:color="auto"/>
            </w:tcBorders>
            <w:noWrap/>
            <w:hideMark/>
          </w:tcPr>
          <w:p w14:paraId="4C49F8C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4CD90FB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nil"/>
              <w:left w:val="nil"/>
              <w:bottom w:val="single" w:sz="4" w:space="0" w:color="auto"/>
              <w:right w:val="single" w:sz="4" w:space="0" w:color="auto"/>
            </w:tcBorders>
            <w:noWrap/>
            <w:hideMark/>
          </w:tcPr>
          <w:p w14:paraId="3E3C557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240</w:t>
            </w:r>
          </w:p>
        </w:tc>
        <w:tc>
          <w:tcPr>
            <w:tcW w:w="1418" w:type="dxa"/>
            <w:tcBorders>
              <w:top w:val="single" w:sz="4" w:space="0" w:color="auto"/>
              <w:left w:val="nil"/>
              <w:bottom w:val="single" w:sz="4" w:space="0" w:color="auto"/>
              <w:right w:val="single" w:sz="4" w:space="0" w:color="auto"/>
            </w:tcBorders>
            <w:noWrap/>
            <w:hideMark/>
          </w:tcPr>
          <w:p w14:paraId="2BA69CD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30,0</w:t>
            </w:r>
          </w:p>
        </w:tc>
        <w:tc>
          <w:tcPr>
            <w:tcW w:w="1418" w:type="dxa"/>
            <w:tcBorders>
              <w:top w:val="single" w:sz="4" w:space="0" w:color="auto"/>
              <w:left w:val="nil"/>
              <w:bottom w:val="single" w:sz="4" w:space="0" w:color="auto"/>
              <w:right w:val="single" w:sz="4" w:space="0" w:color="auto"/>
            </w:tcBorders>
          </w:tcPr>
          <w:p w14:paraId="31DC380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30,0</w:t>
            </w:r>
          </w:p>
        </w:tc>
        <w:tc>
          <w:tcPr>
            <w:tcW w:w="1559" w:type="dxa"/>
            <w:tcBorders>
              <w:top w:val="single" w:sz="4" w:space="0" w:color="auto"/>
              <w:left w:val="nil"/>
              <w:bottom w:val="single" w:sz="4" w:space="0" w:color="auto"/>
              <w:right w:val="single" w:sz="4" w:space="0" w:color="auto"/>
            </w:tcBorders>
          </w:tcPr>
          <w:p w14:paraId="685D4BE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30,0</w:t>
            </w:r>
          </w:p>
        </w:tc>
      </w:tr>
      <w:tr w:rsidR="001D61BC" w:rsidRPr="00A06DA3" w14:paraId="13109BA2" w14:textId="77777777" w:rsidTr="00E00A20">
        <w:trPr>
          <w:trHeight w:val="300"/>
          <w:jc w:val="center"/>
        </w:trPr>
        <w:tc>
          <w:tcPr>
            <w:tcW w:w="4955" w:type="dxa"/>
            <w:tcBorders>
              <w:top w:val="single" w:sz="4" w:space="0" w:color="auto"/>
              <w:left w:val="single" w:sz="4" w:space="0" w:color="auto"/>
              <w:bottom w:val="single" w:sz="4" w:space="0" w:color="auto"/>
              <w:right w:val="single" w:sz="4" w:space="0" w:color="auto"/>
            </w:tcBorders>
            <w:hideMark/>
          </w:tcPr>
          <w:p w14:paraId="5EED5BA2"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Прочая закупка товаров, работ и услуг</w:t>
            </w:r>
          </w:p>
        </w:tc>
        <w:tc>
          <w:tcPr>
            <w:tcW w:w="854" w:type="dxa"/>
            <w:tcBorders>
              <w:top w:val="single" w:sz="4" w:space="0" w:color="auto"/>
              <w:left w:val="nil"/>
              <w:bottom w:val="single" w:sz="4" w:space="0" w:color="auto"/>
              <w:right w:val="single" w:sz="4" w:space="0" w:color="auto"/>
            </w:tcBorders>
          </w:tcPr>
          <w:p w14:paraId="52E1335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247C44A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4E61F07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nil"/>
              <w:left w:val="nil"/>
              <w:bottom w:val="single" w:sz="4" w:space="0" w:color="auto"/>
              <w:right w:val="single" w:sz="4" w:space="0" w:color="auto"/>
            </w:tcBorders>
            <w:noWrap/>
            <w:hideMark/>
          </w:tcPr>
          <w:p w14:paraId="1E53CBF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0FC5AE4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nil"/>
              <w:left w:val="nil"/>
              <w:bottom w:val="single" w:sz="4" w:space="0" w:color="auto"/>
              <w:right w:val="single" w:sz="4" w:space="0" w:color="auto"/>
            </w:tcBorders>
            <w:noWrap/>
            <w:hideMark/>
          </w:tcPr>
          <w:p w14:paraId="2DBBE64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1C7E481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nil"/>
              <w:left w:val="nil"/>
              <w:bottom w:val="single" w:sz="4" w:space="0" w:color="auto"/>
              <w:right w:val="single" w:sz="4" w:space="0" w:color="auto"/>
            </w:tcBorders>
            <w:noWrap/>
            <w:hideMark/>
          </w:tcPr>
          <w:p w14:paraId="33A0CF2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244</w:t>
            </w:r>
          </w:p>
        </w:tc>
        <w:tc>
          <w:tcPr>
            <w:tcW w:w="1418" w:type="dxa"/>
            <w:tcBorders>
              <w:top w:val="single" w:sz="4" w:space="0" w:color="auto"/>
              <w:left w:val="nil"/>
              <w:bottom w:val="single" w:sz="4" w:space="0" w:color="auto"/>
              <w:right w:val="single" w:sz="4" w:space="0" w:color="auto"/>
            </w:tcBorders>
            <w:noWrap/>
            <w:hideMark/>
          </w:tcPr>
          <w:p w14:paraId="3B3816D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30,0</w:t>
            </w:r>
          </w:p>
        </w:tc>
        <w:tc>
          <w:tcPr>
            <w:tcW w:w="1418" w:type="dxa"/>
            <w:tcBorders>
              <w:top w:val="single" w:sz="4" w:space="0" w:color="auto"/>
              <w:left w:val="nil"/>
              <w:bottom w:val="single" w:sz="4" w:space="0" w:color="auto"/>
              <w:right w:val="single" w:sz="4" w:space="0" w:color="auto"/>
            </w:tcBorders>
          </w:tcPr>
          <w:p w14:paraId="71D0D96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30,0</w:t>
            </w:r>
          </w:p>
        </w:tc>
        <w:tc>
          <w:tcPr>
            <w:tcW w:w="1559" w:type="dxa"/>
            <w:tcBorders>
              <w:top w:val="single" w:sz="4" w:space="0" w:color="auto"/>
              <w:left w:val="nil"/>
              <w:bottom w:val="single" w:sz="4" w:space="0" w:color="auto"/>
              <w:right w:val="single" w:sz="4" w:space="0" w:color="auto"/>
            </w:tcBorders>
          </w:tcPr>
          <w:p w14:paraId="7430E6B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30,0</w:t>
            </w:r>
          </w:p>
        </w:tc>
      </w:tr>
      <w:tr w:rsidR="001D61BC" w:rsidRPr="00A06DA3" w14:paraId="1C66B762" w14:textId="77777777" w:rsidTr="00E00A20">
        <w:trPr>
          <w:trHeight w:val="417"/>
          <w:jc w:val="center"/>
        </w:trPr>
        <w:tc>
          <w:tcPr>
            <w:tcW w:w="4955" w:type="dxa"/>
            <w:tcBorders>
              <w:top w:val="single" w:sz="4" w:space="0" w:color="auto"/>
              <w:left w:val="single" w:sz="4" w:space="0" w:color="auto"/>
              <w:bottom w:val="single" w:sz="4" w:space="0" w:color="auto"/>
              <w:right w:val="single" w:sz="4" w:space="0" w:color="auto"/>
            </w:tcBorders>
            <w:hideMark/>
          </w:tcPr>
          <w:p w14:paraId="7F2F4787"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Прочие расходы в сфере здравоохранения</w:t>
            </w:r>
          </w:p>
        </w:tc>
        <w:tc>
          <w:tcPr>
            <w:tcW w:w="854" w:type="dxa"/>
            <w:tcBorders>
              <w:top w:val="single" w:sz="4" w:space="0" w:color="auto"/>
              <w:left w:val="nil"/>
              <w:bottom w:val="single" w:sz="4" w:space="0" w:color="auto"/>
              <w:right w:val="single" w:sz="4" w:space="0" w:color="auto"/>
            </w:tcBorders>
          </w:tcPr>
          <w:p w14:paraId="53D7F04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1E2A369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547D851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nil"/>
              <w:left w:val="nil"/>
              <w:bottom w:val="single" w:sz="4" w:space="0" w:color="auto"/>
              <w:right w:val="single" w:sz="4" w:space="0" w:color="auto"/>
            </w:tcBorders>
            <w:noWrap/>
            <w:hideMark/>
          </w:tcPr>
          <w:p w14:paraId="6E689B3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3E16E26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Г</w:t>
            </w:r>
          </w:p>
        </w:tc>
        <w:tc>
          <w:tcPr>
            <w:tcW w:w="567" w:type="dxa"/>
            <w:tcBorders>
              <w:top w:val="nil"/>
              <w:left w:val="nil"/>
              <w:bottom w:val="single" w:sz="4" w:space="0" w:color="auto"/>
              <w:right w:val="single" w:sz="4" w:space="0" w:color="auto"/>
            </w:tcBorders>
            <w:noWrap/>
            <w:hideMark/>
          </w:tcPr>
          <w:p w14:paraId="0EF91C7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05C66CF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01100</w:t>
            </w:r>
          </w:p>
        </w:tc>
        <w:tc>
          <w:tcPr>
            <w:tcW w:w="709" w:type="dxa"/>
            <w:tcBorders>
              <w:top w:val="nil"/>
              <w:left w:val="nil"/>
              <w:bottom w:val="single" w:sz="4" w:space="0" w:color="auto"/>
              <w:right w:val="single" w:sz="4" w:space="0" w:color="auto"/>
            </w:tcBorders>
            <w:noWrap/>
            <w:hideMark/>
          </w:tcPr>
          <w:p w14:paraId="284EB76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6EDF312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c>
          <w:tcPr>
            <w:tcW w:w="1418" w:type="dxa"/>
            <w:tcBorders>
              <w:top w:val="single" w:sz="4" w:space="0" w:color="auto"/>
              <w:left w:val="nil"/>
              <w:bottom w:val="single" w:sz="4" w:space="0" w:color="auto"/>
              <w:right w:val="single" w:sz="4" w:space="0" w:color="auto"/>
            </w:tcBorders>
          </w:tcPr>
          <w:p w14:paraId="036C8DB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c>
          <w:tcPr>
            <w:tcW w:w="1559" w:type="dxa"/>
            <w:tcBorders>
              <w:top w:val="single" w:sz="4" w:space="0" w:color="auto"/>
              <w:left w:val="nil"/>
              <w:bottom w:val="single" w:sz="4" w:space="0" w:color="auto"/>
              <w:right w:val="single" w:sz="4" w:space="0" w:color="auto"/>
            </w:tcBorders>
          </w:tcPr>
          <w:p w14:paraId="768661E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r>
      <w:tr w:rsidR="001D61BC" w:rsidRPr="00A06DA3" w14:paraId="59170783" w14:textId="77777777" w:rsidTr="00E00A20">
        <w:trPr>
          <w:trHeight w:val="1475"/>
          <w:jc w:val="center"/>
        </w:trPr>
        <w:tc>
          <w:tcPr>
            <w:tcW w:w="4955" w:type="dxa"/>
            <w:tcBorders>
              <w:top w:val="single" w:sz="4" w:space="0" w:color="auto"/>
              <w:left w:val="single" w:sz="4" w:space="0" w:color="auto"/>
              <w:bottom w:val="single" w:sz="4" w:space="0" w:color="auto"/>
              <w:right w:val="single" w:sz="4" w:space="0" w:color="auto"/>
            </w:tcBorders>
            <w:hideMark/>
          </w:tcPr>
          <w:p w14:paraId="2B95E3C6"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lastRenderedPageBreak/>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4" w:type="dxa"/>
            <w:tcBorders>
              <w:top w:val="single" w:sz="4" w:space="0" w:color="auto"/>
              <w:left w:val="nil"/>
              <w:bottom w:val="single" w:sz="4" w:space="0" w:color="auto"/>
              <w:right w:val="single" w:sz="4" w:space="0" w:color="auto"/>
            </w:tcBorders>
          </w:tcPr>
          <w:p w14:paraId="304FED1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05481E4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3ABE016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single" w:sz="4" w:space="0" w:color="auto"/>
              <w:left w:val="nil"/>
              <w:bottom w:val="single" w:sz="4" w:space="0" w:color="auto"/>
              <w:right w:val="single" w:sz="4" w:space="0" w:color="auto"/>
            </w:tcBorders>
            <w:noWrap/>
            <w:hideMark/>
          </w:tcPr>
          <w:p w14:paraId="2648991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nil"/>
              <w:bottom w:val="single" w:sz="4" w:space="0" w:color="auto"/>
              <w:right w:val="single" w:sz="4" w:space="0" w:color="auto"/>
            </w:tcBorders>
            <w:noWrap/>
            <w:hideMark/>
          </w:tcPr>
          <w:p w14:paraId="4A251A6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Г</w:t>
            </w:r>
          </w:p>
        </w:tc>
        <w:tc>
          <w:tcPr>
            <w:tcW w:w="567" w:type="dxa"/>
            <w:tcBorders>
              <w:top w:val="single" w:sz="4" w:space="0" w:color="auto"/>
              <w:left w:val="nil"/>
              <w:bottom w:val="single" w:sz="4" w:space="0" w:color="auto"/>
              <w:right w:val="single" w:sz="4" w:space="0" w:color="auto"/>
            </w:tcBorders>
            <w:noWrap/>
            <w:hideMark/>
          </w:tcPr>
          <w:p w14:paraId="0C7303F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336AE73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01100</w:t>
            </w:r>
          </w:p>
        </w:tc>
        <w:tc>
          <w:tcPr>
            <w:tcW w:w="709" w:type="dxa"/>
            <w:tcBorders>
              <w:top w:val="single" w:sz="4" w:space="0" w:color="auto"/>
              <w:left w:val="nil"/>
              <w:bottom w:val="single" w:sz="4" w:space="0" w:color="auto"/>
              <w:right w:val="single" w:sz="4" w:space="0" w:color="auto"/>
            </w:tcBorders>
            <w:noWrap/>
            <w:hideMark/>
          </w:tcPr>
          <w:p w14:paraId="273487A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100</w:t>
            </w:r>
          </w:p>
        </w:tc>
        <w:tc>
          <w:tcPr>
            <w:tcW w:w="1418" w:type="dxa"/>
            <w:tcBorders>
              <w:top w:val="single" w:sz="4" w:space="0" w:color="auto"/>
              <w:left w:val="nil"/>
              <w:bottom w:val="single" w:sz="4" w:space="0" w:color="auto"/>
              <w:right w:val="single" w:sz="4" w:space="0" w:color="auto"/>
            </w:tcBorders>
            <w:noWrap/>
            <w:hideMark/>
          </w:tcPr>
          <w:p w14:paraId="2544589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c>
          <w:tcPr>
            <w:tcW w:w="1418" w:type="dxa"/>
            <w:tcBorders>
              <w:top w:val="single" w:sz="4" w:space="0" w:color="auto"/>
              <w:left w:val="nil"/>
              <w:bottom w:val="single" w:sz="4" w:space="0" w:color="auto"/>
              <w:right w:val="single" w:sz="4" w:space="0" w:color="auto"/>
            </w:tcBorders>
          </w:tcPr>
          <w:p w14:paraId="4A06C98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c>
          <w:tcPr>
            <w:tcW w:w="1559" w:type="dxa"/>
            <w:tcBorders>
              <w:top w:val="single" w:sz="4" w:space="0" w:color="auto"/>
              <w:left w:val="nil"/>
              <w:bottom w:val="single" w:sz="4" w:space="0" w:color="auto"/>
              <w:right w:val="single" w:sz="4" w:space="0" w:color="auto"/>
            </w:tcBorders>
          </w:tcPr>
          <w:p w14:paraId="016D4C5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r>
      <w:tr w:rsidR="001D61BC" w:rsidRPr="00A06DA3" w14:paraId="1231B2E5" w14:textId="77777777" w:rsidTr="00E00A20">
        <w:trPr>
          <w:trHeight w:val="645"/>
          <w:jc w:val="center"/>
        </w:trPr>
        <w:tc>
          <w:tcPr>
            <w:tcW w:w="4955" w:type="dxa"/>
            <w:tcBorders>
              <w:top w:val="single" w:sz="4" w:space="0" w:color="auto"/>
              <w:left w:val="single" w:sz="4" w:space="0" w:color="auto"/>
              <w:bottom w:val="single" w:sz="4" w:space="0" w:color="auto"/>
              <w:right w:val="single" w:sz="4" w:space="0" w:color="auto"/>
            </w:tcBorders>
            <w:hideMark/>
          </w:tcPr>
          <w:p w14:paraId="63881F3B"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Расходы на выплаты персоналу государственных (муниципальных) органов</w:t>
            </w:r>
          </w:p>
        </w:tc>
        <w:tc>
          <w:tcPr>
            <w:tcW w:w="854" w:type="dxa"/>
            <w:tcBorders>
              <w:top w:val="single" w:sz="4" w:space="0" w:color="auto"/>
              <w:left w:val="nil"/>
              <w:bottom w:val="single" w:sz="4" w:space="0" w:color="auto"/>
              <w:right w:val="single" w:sz="4" w:space="0" w:color="auto"/>
            </w:tcBorders>
          </w:tcPr>
          <w:p w14:paraId="7822FC4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7135854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2D46483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nil"/>
              <w:left w:val="nil"/>
              <w:bottom w:val="single" w:sz="4" w:space="0" w:color="auto"/>
              <w:right w:val="single" w:sz="4" w:space="0" w:color="auto"/>
            </w:tcBorders>
            <w:noWrap/>
            <w:hideMark/>
          </w:tcPr>
          <w:p w14:paraId="7C4D169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3469341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Г</w:t>
            </w:r>
          </w:p>
        </w:tc>
        <w:tc>
          <w:tcPr>
            <w:tcW w:w="567" w:type="dxa"/>
            <w:tcBorders>
              <w:top w:val="nil"/>
              <w:left w:val="nil"/>
              <w:bottom w:val="single" w:sz="4" w:space="0" w:color="auto"/>
              <w:right w:val="single" w:sz="4" w:space="0" w:color="auto"/>
            </w:tcBorders>
            <w:noWrap/>
            <w:hideMark/>
          </w:tcPr>
          <w:p w14:paraId="430032E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79AD3B2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01100</w:t>
            </w:r>
          </w:p>
        </w:tc>
        <w:tc>
          <w:tcPr>
            <w:tcW w:w="709" w:type="dxa"/>
            <w:tcBorders>
              <w:top w:val="nil"/>
              <w:left w:val="nil"/>
              <w:bottom w:val="single" w:sz="4" w:space="0" w:color="auto"/>
              <w:right w:val="single" w:sz="4" w:space="0" w:color="auto"/>
            </w:tcBorders>
            <w:noWrap/>
            <w:hideMark/>
          </w:tcPr>
          <w:p w14:paraId="05C4323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120</w:t>
            </w:r>
          </w:p>
        </w:tc>
        <w:tc>
          <w:tcPr>
            <w:tcW w:w="1418" w:type="dxa"/>
            <w:tcBorders>
              <w:top w:val="single" w:sz="4" w:space="0" w:color="auto"/>
              <w:left w:val="nil"/>
              <w:bottom w:val="single" w:sz="4" w:space="0" w:color="auto"/>
              <w:right w:val="single" w:sz="4" w:space="0" w:color="auto"/>
            </w:tcBorders>
            <w:noWrap/>
            <w:hideMark/>
          </w:tcPr>
          <w:p w14:paraId="52C683F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c>
          <w:tcPr>
            <w:tcW w:w="1418" w:type="dxa"/>
            <w:tcBorders>
              <w:top w:val="single" w:sz="4" w:space="0" w:color="auto"/>
              <w:left w:val="nil"/>
              <w:bottom w:val="single" w:sz="4" w:space="0" w:color="auto"/>
              <w:right w:val="single" w:sz="4" w:space="0" w:color="auto"/>
            </w:tcBorders>
          </w:tcPr>
          <w:p w14:paraId="24C0EEA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c>
          <w:tcPr>
            <w:tcW w:w="1559" w:type="dxa"/>
            <w:tcBorders>
              <w:top w:val="single" w:sz="4" w:space="0" w:color="auto"/>
              <w:left w:val="nil"/>
              <w:bottom w:val="single" w:sz="4" w:space="0" w:color="auto"/>
              <w:right w:val="single" w:sz="4" w:space="0" w:color="auto"/>
            </w:tcBorders>
          </w:tcPr>
          <w:p w14:paraId="18911DD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r>
      <w:tr w:rsidR="001D61BC" w:rsidRPr="00A06DA3" w14:paraId="77FC014E" w14:textId="77777777" w:rsidTr="00E00A20">
        <w:trPr>
          <w:trHeight w:val="645"/>
          <w:jc w:val="center"/>
        </w:trPr>
        <w:tc>
          <w:tcPr>
            <w:tcW w:w="4955" w:type="dxa"/>
            <w:tcBorders>
              <w:top w:val="single" w:sz="4" w:space="0" w:color="auto"/>
              <w:left w:val="single" w:sz="4" w:space="0" w:color="auto"/>
              <w:bottom w:val="single" w:sz="4" w:space="0" w:color="auto"/>
              <w:right w:val="single" w:sz="4" w:space="0" w:color="auto"/>
            </w:tcBorders>
            <w:hideMark/>
          </w:tcPr>
          <w:p w14:paraId="17A8B81C"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выплаты персоналу государственных (муниципальных) органов, за исключением фонда оплаты труда</w:t>
            </w:r>
          </w:p>
        </w:tc>
        <w:tc>
          <w:tcPr>
            <w:tcW w:w="854" w:type="dxa"/>
            <w:tcBorders>
              <w:top w:val="single" w:sz="4" w:space="0" w:color="auto"/>
              <w:left w:val="single" w:sz="4" w:space="0" w:color="auto"/>
              <w:bottom w:val="single" w:sz="4" w:space="0" w:color="auto"/>
              <w:right w:val="single" w:sz="4" w:space="0" w:color="auto"/>
            </w:tcBorders>
          </w:tcPr>
          <w:p w14:paraId="3EABD78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1770E5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single" w:sz="4" w:space="0" w:color="auto"/>
              <w:bottom w:val="single" w:sz="4" w:space="0" w:color="auto"/>
              <w:right w:val="single" w:sz="4" w:space="0" w:color="auto"/>
            </w:tcBorders>
            <w:noWrap/>
            <w:hideMark/>
          </w:tcPr>
          <w:p w14:paraId="2F6EB67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single" w:sz="4" w:space="0" w:color="auto"/>
              <w:left w:val="single" w:sz="4" w:space="0" w:color="auto"/>
              <w:bottom w:val="single" w:sz="4" w:space="0" w:color="auto"/>
              <w:right w:val="single" w:sz="4" w:space="0" w:color="auto"/>
            </w:tcBorders>
            <w:noWrap/>
            <w:hideMark/>
          </w:tcPr>
          <w:p w14:paraId="455BB5C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single" w:sz="4" w:space="0" w:color="auto"/>
              <w:bottom w:val="single" w:sz="4" w:space="0" w:color="auto"/>
              <w:right w:val="single" w:sz="4" w:space="0" w:color="auto"/>
            </w:tcBorders>
            <w:noWrap/>
            <w:hideMark/>
          </w:tcPr>
          <w:p w14:paraId="6A5A2B8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Г</w:t>
            </w:r>
          </w:p>
        </w:tc>
        <w:tc>
          <w:tcPr>
            <w:tcW w:w="567" w:type="dxa"/>
            <w:tcBorders>
              <w:top w:val="single" w:sz="4" w:space="0" w:color="auto"/>
              <w:left w:val="single" w:sz="4" w:space="0" w:color="auto"/>
              <w:bottom w:val="single" w:sz="4" w:space="0" w:color="auto"/>
              <w:right w:val="single" w:sz="4" w:space="0" w:color="auto"/>
            </w:tcBorders>
            <w:noWrap/>
            <w:hideMark/>
          </w:tcPr>
          <w:p w14:paraId="20449A6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02E462C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01100</w:t>
            </w:r>
          </w:p>
        </w:tc>
        <w:tc>
          <w:tcPr>
            <w:tcW w:w="709" w:type="dxa"/>
            <w:tcBorders>
              <w:top w:val="single" w:sz="4" w:space="0" w:color="auto"/>
              <w:left w:val="single" w:sz="4" w:space="0" w:color="auto"/>
              <w:bottom w:val="single" w:sz="4" w:space="0" w:color="auto"/>
              <w:right w:val="single" w:sz="4" w:space="0" w:color="auto"/>
            </w:tcBorders>
            <w:noWrap/>
            <w:hideMark/>
          </w:tcPr>
          <w:p w14:paraId="0EAD007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122</w:t>
            </w:r>
          </w:p>
        </w:tc>
        <w:tc>
          <w:tcPr>
            <w:tcW w:w="1418" w:type="dxa"/>
            <w:tcBorders>
              <w:top w:val="single" w:sz="4" w:space="0" w:color="auto"/>
              <w:left w:val="single" w:sz="4" w:space="0" w:color="auto"/>
              <w:bottom w:val="single" w:sz="4" w:space="0" w:color="auto"/>
              <w:right w:val="single" w:sz="4" w:space="0" w:color="auto"/>
            </w:tcBorders>
            <w:noWrap/>
            <w:hideMark/>
          </w:tcPr>
          <w:p w14:paraId="1DF8CA1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c>
          <w:tcPr>
            <w:tcW w:w="1418" w:type="dxa"/>
            <w:tcBorders>
              <w:top w:val="single" w:sz="4" w:space="0" w:color="auto"/>
              <w:left w:val="single" w:sz="4" w:space="0" w:color="auto"/>
              <w:bottom w:val="single" w:sz="4" w:space="0" w:color="auto"/>
              <w:right w:val="single" w:sz="4" w:space="0" w:color="auto"/>
            </w:tcBorders>
          </w:tcPr>
          <w:p w14:paraId="6C6D25B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c>
          <w:tcPr>
            <w:tcW w:w="1559" w:type="dxa"/>
            <w:tcBorders>
              <w:top w:val="single" w:sz="4" w:space="0" w:color="auto"/>
              <w:left w:val="single" w:sz="4" w:space="0" w:color="auto"/>
              <w:bottom w:val="single" w:sz="4" w:space="0" w:color="auto"/>
              <w:right w:val="single" w:sz="4" w:space="0" w:color="auto"/>
            </w:tcBorders>
          </w:tcPr>
          <w:p w14:paraId="324E115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r>
      <w:tr w:rsidR="001D61BC" w:rsidRPr="00A06DA3" w14:paraId="55664C4F" w14:textId="77777777" w:rsidTr="00E00A20">
        <w:trPr>
          <w:trHeight w:val="1049"/>
          <w:jc w:val="center"/>
        </w:trPr>
        <w:tc>
          <w:tcPr>
            <w:tcW w:w="4955" w:type="dxa"/>
            <w:tcBorders>
              <w:top w:val="single" w:sz="4" w:space="0" w:color="auto"/>
              <w:left w:val="single" w:sz="4" w:space="0" w:color="auto"/>
              <w:bottom w:val="single" w:sz="4" w:space="0" w:color="auto"/>
              <w:right w:val="single" w:sz="4" w:space="0" w:color="auto"/>
            </w:tcBorders>
            <w:hideMark/>
          </w:tcPr>
          <w:p w14:paraId="19CB1136"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4" w:type="dxa"/>
            <w:tcBorders>
              <w:top w:val="single" w:sz="4" w:space="0" w:color="auto"/>
              <w:left w:val="nil"/>
              <w:bottom w:val="single" w:sz="4" w:space="0" w:color="auto"/>
              <w:right w:val="single" w:sz="4" w:space="0" w:color="auto"/>
            </w:tcBorders>
          </w:tcPr>
          <w:p w14:paraId="1E60127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6B154D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3C11A93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03</w:t>
            </w:r>
          </w:p>
        </w:tc>
        <w:tc>
          <w:tcPr>
            <w:tcW w:w="567" w:type="dxa"/>
            <w:tcBorders>
              <w:top w:val="single" w:sz="4" w:space="0" w:color="auto"/>
              <w:left w:val="nil"/>
              <w:bottom w:val="single" w:sz="4" w:space="0" w:color="auto"/>
              <w:right w:val="single" w:sz="4" w:space="0" w:color="auto"/>
            </w:tcBorders>
            <w:noWrap/>
            <w:hideMark/>
          </w:tcPr>
          <w:p w14:paraId="0C961B7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nil"/>
              <w:bottom w:val="single" w:sz="4" w:space="0" w:color="auto"/>
              <w:right w:val="single" w:sz="4" w:space="0" w:color="auto"/>
            </w:tcBorders>
            <w:noWrap/>
            <w:hideMark/>
          </w:tcPr>
          <w:p w14:paraId="75A7A42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nil"/>
              <w:bottom w:val="single" w:sz="4" w:space="0" w:color="auto"/>
              <w:right w:val="single" w:sz="4" w:space="0" w:color="auto"/>
            </w:tcBorders>
            <w:noWrap/>
            <w:hideMark/>
          </w:tcPr>
          <w:p w14:paraId="3B52424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single" w:sz="4" w:space="0" w:color="auto"/>
              <w:left w:val="nil"/>
              <w:bottom w:val="single" w:sz="4" w:space="0" w:color="auto"/>
              <w:right w:val="single" w:sz="4" w:space="0" w:color="auto"/>
            </w:tcBorders>
            <w:noWrap/>
            <w:hideMark/>
          </w:tcPr>
          <w:p w14:paraId="5DC5F91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single" w:sz="4" w:space="0" w:color="auto"/>
              <w:left w:val="nil"/>
              <w:bottom w:val="single" w:sz="4" w:space="0" w:color="auto"/>
              <w:right w:val="single" w:sz="4" w:space="0" w:color="auto"/>
            </w:tcBorders>
            <w:noWrap/>
            <w:hideMark/>
          </w:tcPr>
          <w:p w14:paraId="0EF2740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065AD824" w14:textId="3D7CE4DA" w:rsidR="001D61BC" w:rsidRPr="007F3E07" w:rsidRDefault="007F3E07" w:rsidP="00E00A20">
            <w:pPr>
              <w:widowControl/>
              <w:tabs>
                <w:tab w:val="left" w:pos="426"/>
              </w:tabs>
              <w:suppressAutoHyphens w:val="0"/>
              <w:jc w:val="center"/>
              <w:rPr>
                <w:rFonts w:eastAsia="Times New Roman" w:cs="Times New Roman"/>
                <w:bCs/>
                <w:color w:val="000000"/>
                <w:kern w:val="0"/>
                <w:sz w:val="26"/>
                <w:szCs w:val="26"/>
                <w:lang w:val="en-US" w:eastAsia="ru-RU" w:bidi="ar-SA"/>
              </w:rPr>
            </w:pPr>
            <w:r>
              <w:rPr>
                <w:rFonts w:eastAsia="Times New Roman" w:cs="Times New Roman"/>
                <w:bCs/>
                <w:color w:val="000000"/>
                <w:kern w:val="0"/>
                <w:sz w:val="26"/>
                <w:szCs w:val="26"/>
                <w:lang w:val="en-US" w:eastAsia="ru-RU" w:bidi="ar-SA"/>
              </w:rPr>
              <w:t>2 626,5</w:t>
            </w:r>
          </w:p>
        </w:tc>
        <w:tc>
          <w:tcPr>
            <w:tcW w:w="1418" w:type="dxa"/>
            <w:tcBorders>
              <w:top w:val="single" w:sz="4" w:space="0" w:color="auto"/>
              <w:left w:val="nil"/>
              <w:bottom w:val="single" w:sz="4" w:space="0" w:color="auto"/>
              <w:right w:val="single" w:sz="4" w:space="0" w:color="auto"/>
            </w:tcBorders>
          </w:tcPr>
          <w:p w14:paraId="6622802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c>
          <w:tcPr>
            <w:tcW w:w="1559" w:type="dxa"/>
            <w:tcBorders>
              <w:top w:val="single" w:sz="4" w:space="0" w:color="auto"/>
              <w:left w:val="nil"/>
              <w:bottom w:val="single" w:sz="4" w:space="0" w:color="auto"/>
              <w:right w:val="single" w:sz="4" w:space="0" w:color="auto"/>
            </w:tcBorders>
          </w:tcPr>
          <w:p w14:paraId="549AE59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r>
      <w:tr w:rsidR="001D61BC" w:rsidRPr="00A06DA3" w14:paraId="49F4A3F8" w14:textId="77777777" w:rsidTr="00E00A20">
        <w:trPr>
          <w:trHeight w:val="570"/>
          <w:jc w:val="center"/>
        </w:trPr>
        <w:tc>
          <w:tcPr>
            <w:tcW w:w="4955" w:type="dxa"/>
            <w:tcBorders>
              <w:top w:val="single" w:sz="4" w:space="0" w:color="auto"/>
              <w:left w:val="single" w:sz="4" w:space="0" w:color="auto"/>
              <w:bottom w:val="single" w:sz="4" w:space="0" w:color="auto"/>
              <w:right w:val="single" w:sz="4" w:space="0" w:color="auto"/>
            </w:tcBorders>
            <w:hideMark/>
          </w:tcPr>
          <w:p w14:paraId="508A61F8"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Депутаты Совета депутатов внутригородского муниципального образования–муниципального округа</w:t>
            </w:r>
          </w:p>
        </w:tc>
        <w:tc>
          <w:tcPr>
            <w:tcW w:w="854" w:type="dxa"/>
            <w:tcBorders>
              <w:top w:val="single" w:sz="4" w:space="0" w:color="auto"/>
              <w:left w:val="nil"/>
              <w:bottom w:val="single" w:sz="4" w:space="0" w:color="auto"/>
              <w:right w:val="single" w:sz="4" w:space="0" w:color="auto"/>
            </w:tcBorders>
          </w:tcPr>
          <w:p w14:paraId="67DD36D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2C8CD3F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31AC244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03</w:t>
            </w:r>
          </w:p>
        </w:tc>
        <w:tc>
          <w:tcPr>
            <w:tcW w:w="567" w:type="dxa"/>
            <w:tcBorders>
              <w:top w:val="nil"/>
              <w:left w:val="nil"/>
              <w:bottom w:val="single" w:sz="4" w:space="0" w:color="auto"/>
              <w:right w:val="single" w:sz="4" w:space="0" w:color="auto"/>
            </w:tcBorders>
            <w:noWrap/>
            <w:hideMark/>
          </w:tcPr>
          <w:p w14:paraId="33F8ECE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6FA4E80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nil"/>
              <w:left w:val="nil"/>
              <w:bottom w:val="single" w:sz="4" w:space="0" w:color="auto"/>
              <w:right w:val="single" w:sz="4" w:space="0" w:color="auto"/>
            </w:tcBorders>
            <w:noWrap/>
            <w:hideMark/>
          </w:tcPr>
          <w:p w14:paraId="24654DE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5D6A3AC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00200</w:t>
            </w:r>
          </w:p>
        </w:tc>
        <w:tc>
          <w:tcPr>
            <w:tcW w:w="709" w:type="dxa"/>
            <w:tcBorders>
              <w:top w:val="nil"/>
              <w:left w:val="nil"/>
              <w:bottom w:val="single" w:sz="4" w:space="0" w:color="auto"/>
              <w:right w:val="single" w:sz="4" w:space="0" w:color="auto"/>
            </w:tcBorders>
            <w:noWrap/>
            <w:hideMark/>
          </w:tcPr>
          <w:p w14:paraId="4F5EF14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085A7DE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c>
          <w:tcPr>
            <w:tcW w:w="1418" w:type="dxa"/>
            <w:tcBorders>
              <w:top w:val="single" w:sz="4" w:space="0" w:color="auto"/>
              <w:left w:val="nil"/>
              <w:bottom w:val="single" w:sz="4" w:space="0" w:color="auto"/>
              <w:right w:val="single" w:sz="4" w:space="0" w:color="auto"/>
            </w:tcBorders>
          </w:tcPr>
          <w:p w14:paraId="129D6D6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c>
          <w:tcPr>
            <w:tcW w:w="1559" w:type="dxa"/>
            <w:tcBorders>
              <w:top w:val="single" w:sz="4" w:space="0" w:color="auto"/>
              <w:left w:val="nil"/>
              <w:bottom w:val="single" w:sz="4" w:space="0" w:color="auto"/>
              <w:right w:val="single" w:sz="4" w:space="0" w:color="auto"/>
            </w:tcBorders>
          </w:tcPr>
          <w:p w14:paraId="3C7AB16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r>
      <w:tr w:rsidR="001D61BC" w:rsidRPr="00A06DA3" w14:paraId="2331CCEF" w14:textId="77777777" w:rsidTr="00E00A20">
        <w:trPr>
          <w:trHeight w:val="657"/>
          <w:jc w:val="center"/>
        </w:trPr>
        <w:tc>
          <w:tcPr>
            <w:tcW w:w="4955" w:type="dxa"/>
            <w:tcBorders>
              <w:top w:val="single" w:sz="4" w:space="0" w:color="auto"/>
              <w:left w:val="single" w:sz="4" w:space="0" w:color="auto"/>
              <w:bottom w:val="single" w:sz="4" w:space="0" w:color="auto"/>
              <w:right w:val="single" w:sz="4" w:space="0" w:color="auto"/>
            </w:tcBorders>
            <w:hideMark/>
          </w:tcPr>
          <w:p w14:paraId="49433BFB"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Закупка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3360F2B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294B0FF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3FB17D1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03</w:t>
            </w:r>
          </w:p>
        </w:tc>
        <w:tc>
          <w:tcPr>
            <w:tcW w:w="567" w:type="dxa"/>
            <w:tcBorders>
              <w:top w:val="nil"/>
              <w:left w:val="nil"/>
              <w:bottom w:val="single" w:sz="4" w:space="0" w:color="auto"/>
              <w:right w:val="single" w:sz="4" w:space="0" w:color="auto"/>
            </w:tcBorders>
            <w:noWrap/>
            <w:hideMark/>
          </w:tcPr>
          <w:p w14:paraId="17195BF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42EAB0F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nil"/>
              <w:left w:val="nil"/>
              <w:bottom w:val="single" w:sz="4" w:space="0" w:color="auto"/>
              <w:right w:val="single" w:sz="4" w:space="0" w:color="auto"/>
            </w:tcBorders>
            <w:noWrap/>
            <w:hideMark/>
          </w:tcPr>
          <w:p w14:paraId="40937BC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74FF38E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00200</w:t>
            </w:r>
          </w:p>
        </w:tc>
        <w:tc>
          <w:tcPr>
            <w:tcW w:w="709" w:type="dxa"/>
            <w:tcBorders>
              <w:top w:val="nil"/>
              <w:left w:val="nil"/>
              <w:bottom w:val="single" w:sz="4" w:space="0" w:color="auto"/>
              <w:right w:val="single" w:sz="4" w:space="0" w:color="auto"/>
            </w:tcBorders>
            <w:noWrap/>
            <w:hideMark/>
          </w:tcPr>
          <w:p w14:paraId="7E380DE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200</w:t>
            </w:r>
          </w:p>
        </w:tc>
        <w:tc>
          <w:tcPr>
            <w:tcW w:w="1418" w:type="dxa"/>
            <w:tcBorders>
              <w:top w:val="single" w:sz="4" w:space="0" w:color="auto"/>
              <w:left w:val="nil"/>
              <w:bottom w:val="single" w:sz="4" w:space="0" w:color="auto"/>
              <w:right w:val="single" w:sz="4" w:space="0" w:color="auto"/>
            </w:tcBorders>
            <w:noWrap/>
            <w:hideMark/>
          </w:tcPr>
          <w:p w14:paraId="477A321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c>
          <w:tcPr>
            <w:tcW w:w="1418" w:type="dxa"/>
            <w:tcBorders>
              <w:top w:val="single" w:sz="4" w:space="0" w:color="auto"/>
              <w:left w:val="nil"/>
              <w:bottom w:val="single" w:sz="4" w:space="0" w:color="auto"/>
              <w:right w:val="single" w:sz="4" w:space="0" w:color="auto"/>
            </w:tcBorders>
          </w:tcPr>
          <w:p w14:paraId="35E111E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c>
          <w:tcPr>
            <w:tcW w:w="1559" w:type="dxa"/>
            <w:tcBorders>
              <w:top w:val="single" w:sz="4" w:space="0" w:color="auto"/>
              <w:left w:val="nil"/>
              <w:bottom w:val="single" w:sz="4" w:space="0" w:color="auto"/>
              <w:right w:val="single" w:sz="4" w:space="0" w:color="auto"/>
            </w:tcBorders>
          </w:tcPr>
          <w:p w14:paraId="1678611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r>
      <w:tr w:rsidR="001D61BC" w:rsidRPr="00A06DA3" w14:paraId="74E3D477" w14:textId="77777777" w:rsidTr="00E00A20">
        <w:trPr>
          <w:trHeight w:val="657"/>
          <w:jc w:val="center"/>
        </w:trPr>
        <w:tc>
          <w:tcPr>
            <w:tcW w:w="4955" w:type="dxa"/>
            <w:tcBorders>
              <w:top w:val="single" w:sz="4" w:space="0" w:color="auto"/>
              <w:left w:val="single" w:sz="4" w:space="0" w:color="auto"/>
              <w:bottom w:val="single" w:sz="4" w:space="0" w:color="auto"/>
              <w:right w:val="single" w:sz="4" w:space="0" w:color="auto"/>
            </w:tcBorders>
            <w:hideMark/>
          </w:tcPr>
          <w:p w14:paraId="488F9FED"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закупки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48F71C4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4B0530E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2130F41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03</w:t>
            </w:r>
          </w:p>
        </w:tc>
        <w:tc>
          <w:tcPr>
            <w:tcW w:w="567" w:type="dxa"/>
            <w:tcBorders>
              <w:top w:val="single" w:sz="4" w:space="0" w:color="auto"/>
              <w:left w:val="nil"/>
              <w:bottom w:val="single" w:sz="4" w:space="0" w:color="auto"/>
              <w:right w:val="single" w:sz="4" w:space="0" w:color="auto"/>
            </w:tcBorders>
            <w:noWrap/>
            <w:hideMark/>
          </w:tcPr>
          <w:p w14:paraId="6E10F3B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nil"/>
              <w:bottom w:val="single" w:sz="4" w:space="0" w:color="auto"/>
              <w:right w:val="single" w:sz="4" w:space="0" w:color="auto"/>
            </w:tcBorders>
            <w:noWrap/>
            <w:hideMark/>
          </w:tcPr>
          <w:p w14:paraId="1B6299C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nil"/>
              <w:bottom w:val="single" w:sz="4" w:space="0" w:color="auto"/>
              <w:right w:val="single" w:sz="4" w:space="0" w:color="auto"/>
            </w:tcBorders>
            <w:noWrap/>
            <w:hideMark/>
          </w:tcPr>
          <w:p w14:paraId="30B17F1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246495F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00200</w:t>
            </w:r>
          </w:p>
        </w:tc>
        <w:tc>
          <w:tcPr>
            <w:tcW w:w="709" w:type="dxa"/>
            <w:tcBorders>
              <w:top w:val="single" w:sz="4" w:space="0" w:color="auto"/>
              <w:left w:val="nil"/>
              <w:bottom w:val="single" w:sz="4" w:space="0" w:color="auto"/>
              <w:right w:val="single" w:sz="4" w:space="0" w:color="auto"/>
            </w:tcBorders>
            <w:noWrap/>
            <w:hideMark/>
          </w:tcPr>
          <w:p w14:paraId="41DA79C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240</w:t>
            </w:r>
          </w:p>
        </w:tc>
        <w:tc>
          <w:tcPr>
            <w:tcW w:w="1418" w:type="dxa"/>
            <w:tcBorders>
              <w:top w:val="single" w:sz="4" w:space="0" w:color="auto"/>
              <w:left w:val="nil"/>
              <w:bottom w:val="single" w:sz="4" w:space="0" w:color="auto"/>
              <w:right w:val="single" w:sz="4" w:space="0" w:color="auto"/>
            </w:tcBorders>
            <w:noWrap/>
            <w:hideMark/>
          </w:tcPr>
          <w:p w14:paraId="757DA41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c>
          <w:tcPr>
            <w:tcW w:w="1418" w:type="dxa"/>
            <w:tcBorders>
              <w:top w:val="single" w:sz="4" w:space="0" w:color="auto"/>
              <w:left w:val="nil"/>
              <w:bottom w:val="single" w:sz="4" w:space="0" w:color="auto"/>
              <w:right w:val="single" w:sz="4" w:space="0" w:color="auto"/>
            </w:tcBorders>
          </w:tcPr>
          <w:p w14:paraId="700D3BC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c>
          <w:tcPr>
            <w:tcW w:w="1559" w:type="dxa"/>
            <w:tcBorders>
              <w:top w:val="single" w:sz="4" w:space="0" w:color="auto"/>
              <w:left w:val="nil"/>
              <w:bottom w:val="single" w:sz="4" w:space="0" w:color="auto"/>
              <w:right w:val="single" w:sz="4" w:space="0" w:color="auto"/>
            </w:tcBorders>
          </w:tcPr>
          <w:p w14:paraId="46BA51E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r>
      <w:tr w:rsidR="001D61BC" w:rsidRPr="00A06DA3" w14:paraId="7FA66C4A" w14:textId="77777777" w:rsidTr="00E00A20">
        <w:trPr>
          <w:trHeight w:val="281"/>
          <w:jc w:val="center"/>
        </w:trPr>
        <w:tc>
          <w:tcPr>
            <w:tcW w:w="4955" w:type="dxa"/>
            <w:tcBorders>
              <w:top w:val="single" w:sz="4" w:space="0" w:color="auto"/>
              <w:left w:val="single" w:sz="4" w:space="0" w:color="auto"/>
              <w:bottom w:val="single" w:sz="4" w:space="0" w:color="auto"/>
              <w:right w:val="single" w:sz="4" w:space="0" w:color="auto"/>
            </w:tcBorders>
            <w:hideMark/>
          </w:tcPr>
          <w:p w14:paraId="635ACE1E"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Прочая закупка товаров, работ и услуг</w:t>
            </w:r>
          </w:p>
        </w:tc>
        <w:tc>
          <w:tcPr>
            <w:tcW w:w="854" w:type="dxa"/>
            <w:tcBorders>
              <w:top w:val="single" w:sz="4" w:space="0" w:color="auto"/>
              <w:left w:val="nil"/>
              <w:bottom w:val="single" w:sz="4" w:space="0" w:color="auto"/>
              <w:right w:val="single" w:sz="4" w:space="0" w:color="auto"/>
            </w:tcBorders>
          </w:tcPr>
          <w:p w14:paraId="2DA23C8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43F8C28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394BE42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03</w:t>
            </w:r>
          </w:p>
        </w:tc>
        <w:tc>
          <w:tcPr>
            <w:tcW w:w="567" w:type="dxa"/>
            <w:tcBorders>
              <w:top w:val="single" w:sz="4" w:space="0" w:color="auto"/>
              <w:left w:val="nil"/>
              <w:bottom w:val="single" w:sz="4" w:space="0" w:color="auto"/>
              <w:right w:val="single" w:sz="4" w:space="0" w:color="auto"/>
            </w:tcBorders>
            <w:noWrap/>
            <w:hideMark/>
          </w:tcPr>
          <w:p w14:paraId="2F7C729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nil"/>
              <w:bottom w:val="single" w:sz="4" w:space="0" w:color="auto"/>
              <w:right w:val="single" w:sz="4" w:space="0" w:color="auto"/>
            </w:tcBorders>
            <w:noWrap/>
            <w:hideMark/>
          </w:tcPr>
          <w:p w14:paraId="54454DE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nil"/>
              <w:bottom w:val="single" w:sz="4" w:space="0" w:color="auto"/>
              <w:right w:val="single" w:sz="4" w:space="0" w:color="auto"/>
            </w:tcBorders>
            <w:noWrap/>
            <w:hideMark/>
          </w:tcPr>
          <w:p w14:paraId="01CA1CC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41BE451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00200</w:t>
            </w:r>
          </w:p>
        </w:tc>
        <w:tc>
          <w:tcPr>
            <w:tcW w:w="709" w:type="dxa"/>
            <w:tcBorders>
              <w:top w:val="single" w:sz="4" w:space="0" w:color="auto"/>
              <w:left w:val="nil"/>
              <w:bottom w:val="single" w:sz="4" w:space="0" w:color="auto"/>
              <w:right w:val="single" w:sz="4" w:space="0" w:color="auto"/>
            </w:tcBorders>
            <w:noWrap/>
            <w:hideMark/>
          </w:tcPr>
          <w:p w14:paraId="3B6E9FC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244</w:t>
            </w:r>
          </w:p>
        </w:tc>
        <w:tc>
          <w:tcPr>
            <w:tcW w:w="1418" w:type="dxa"/>
            <w:tcBorders>
              <w:top w:val="single" w:sz="4" w:space="0" w:color="auto"/>
              <w:left w:val="nil"/>
              <w:bottom w:val="single" w:sz="4" w:space="0" w:color="auto"/>
              <w:right w:val="single" w:sz="4" w:space="0" w:color="auto"/>
            </w:tcBorders>
            <w:noWrap/>
            <w:hideMark/>
          </w:tcPr>
          <w:p w14:paraId="1DF3E31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c>
          <w:tcPr>
            <w:tcW w:w="1418" w:type="dxa"/>
            <w:tcBorders>
              <w:top w:val="single" w:sz="4" w:space="0" w:color="auto"/>
              <w:left w:val="nil"/>
              <w:bottom w:val="single" w:sz="4" w:space="0" w:color="auto"/>
              <w:right w:val="single" w:sz="4" w:space="0" w:color="auto"/>
            </w:tcBorders>
          </w:tcPr>
          <w:p w14:paraId="305BCEB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c>
          <w:tcPr>
            <w:tcW w:w="1559" w:type="dxa"/>
            <w:tcBorders>
              <w:top w:val="single" w:sz="4" w:space="0" w:color="auto"/>
              <w:left w:val="nil"/>
              <w:bottom w:val="single" w:sz="4" w:space="0" w:color="auto"/>
              <w:right w:val="single" w:sz="4" w:space="0" w:color="auto"/>
            </w:tcBorders>
          </w:tcPr>
          <w:p w14:paraId="4D16D2E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r>
      <w:tr w:rsidR="001D61BC" w:rsidRPr="00A06DA3" w14:paraId="0B392A23" w14:textId="77777777" w:rsidTr="005D23EC">
        <w:trPr>
          <w:trHeight w:val="700"/>
          <w:jc w:val="center"/>
        </w:trPr>
        <w:tc>
          <w:tcPr>
            <w:tcW w:w="4955" w:type="dxa"/>
            <w:tcBorders>
              <w:top w:val="single" w:sz="4" w:space="0" w:color="auto"/>
              <w:left w:val="single" w:sz="4" w:space="0" w:color="auto"/>
              <w:bottom w:val="single" w:sz="4" w:space="0" w:color="auto"/>
              <w:right w:val="single" w:sz="4" w:space="0" w:color="auto"/>
            </w:tcBorders>
            <w:hideMark/>
          </w:tcPr>
          <w:p w14:paraId="2E955ACE"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 xml:space="preserve">Межбюджетные трансферты бюджетам муниципальных округов в целях повышения эффективности осуществления советами депутатов </w:t>
            </w:r>
            <w:r w:rsidRPr="00A06DA3">
              <w:rPr>
                <w:rFonts w:eastAsia="Times New Roman" w:cs="Times New Roman"/>
                <w:bCs/>
                <w:color w:val="000000"/>
                <w:kern w:val="0"/>
                <w:sz w:val="26"/>
                <w:szCs w:val="26"/>
                <w:lang w:eastAsia="ru-RU" w:bidi="ar-SA"/>
              </w:rPr>
              <w:lastRenderedPageBreak/>
              <w:t>муниципальных округов переданных полномочий города Москвы</w:t>
            </w:r>
          </w:p>
        </w:tc>
        <w:tc>
          <w:tcPr>
            <w:tcW w:w="854" w:type="dxa"/>
            <w:tcBorders>
              <w:top w:val="single" w:sz="4" w:space="0" w:color="auto"/>
              <w:left w:val="single" w:sz="4" w:space="0" w:color="auto"/>
              <w:bottom w:val="single" w:sz="4" w:space="0" w:color="auto"/>
              <w:right w:val="single" w:sz="4" w:space="0" w:color="auto"/>
            </w:tcBorders>
          </w:tcPr>
          <w:p w14:paraId="32C9577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lastRenderedPageBreak/>
              <w:t>900</w:t>
            </w:r>
          </w:p>
        </w:tc>
        <w:tc>
          <w:tcPr>
            <w:tcW w:w="854" w:type="dxa"/>
            <w:tcBorders>
              <w:top w:val="single" w:sz="4" w:space="0" w:color="auto"/>
              <w:left w:val="single" w:sz="4" w:space="0" w:color="auto"/>
              <w:bottom w:val="single" w:sz="4" w:space="0" w:color="auto"/>
              <w:right w:val="single" w:sz="4" w:space="0" w:color="auto"/>
            </w:tcBorders>
            <w:noWrap/>
            <w:hideMark/>
          </w:tcPr>
          <w:p w14:paraId="712E61A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single" w:sz="4" w:space="0" w:color="auto"/>
              <w:bottom w:val="single" w:sz="4" w:space="0" w:color="auto"/>
              <w:right w:val="single" w:sz="4" w:space="0" w:color="auto"/>
            </w:tcBorders>
            <w:noWrap/>
            <w:hideMark/>
          </w:tcPr>
          <w:p w14:paraId="1B6423B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03</w:t>
            </w:r>
          </w:p>
        </w:tc>
        <w:tc>
          <w:tcPr>
            <w:tcW w:w="567" w:type="dxa"/>
            <w:tcBorders>
              <w:top w:val="single" w:sz="4" w:space="0" w:color="auto"/>
              <w:left w:val="single" w:sz="4" w:space="0" w:color="auto"/>
              <w:bottom w:val="single" w:sz="4" w:space="0" w:color="auto"/>
              <w:right w:val="single" w:sz="4" w:space="0" w:color="auto"/>
            </w:tcBorders>
            <w:noWrap/>
            <w:hideMark/>
          </w:tcPr>
          <w:p w14:paraId="6BBA452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33</w:t>
            </w:r>
          </w:p>
        </w:tc>
        <w:tc>
          <w:tcPr>
            <w:tcW w:w="567" w:type="dxa"/>
            <w:tcBorders>
              <w:top w:val="single" w:sz="4" w:space="0" w:color="auto"/>
              <w:left w:val="single" w:sz="4" w:space="0" w:color="auto"/>
              <w:bottom w:val="single" w:sz="4" w:space="0" w:color="auto"/>
              <w:right w:val="single" w:sz="4" w:space="0" w:color="auto"/>
            </w:tcBorders>
            <w:noWrap/>
            <w:hideMark/>
          </w:tcPr>
          <w:p w14:paraId="63FB825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single" w:sz="4" w:space="0" w:color="auto"/>
              <w:bottom w:val="single" w:sz="4" w:space="0" w:color="auto"/>
              <w:right w:val="single" w:sz="4" w:space="0" w:color="auto"/>
            </w:tcBorders>
            <w:noWrap/>
            <w:hideMark/>
          </w:tcPr>
          <w:p w14:paraId="42C4450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993" w:type="dxa"/>
            <w:tcBorders>
              <w:top w:val="single" w:sz="4" w:space="0" w:color="auto"/>
              <w:left w:val="single" w:sz="4" w:space="0" w:color="auto"/>
              <w:bottom w:val="single" w:sz="4" w:space="0" w:color="auto"/>
              <w:right w:val="single" w:sz="4" w:space="0" w:color="auto"/>
            </w:tcBorders>
            <w:noWrap/>
            <w:hideMark/>
          </w:tcPr>
          <w:p w14:paraId="7E982BC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single" w:sz="4" w:space="0" w:color="auto"/>
              <w:left w:val="single" w:sz="4" w:space="0" w:color="auto"/>
              <w:bottom w:val="single" w:sz="4" w:space="0" w:color="auto"/>
              <w:right w:val="single" w:sz="4" w:space="0" w:color="auto"/>
            </w:tcBorders>
            <w:noWrap/>
            <w:hideMark/>
          </w:tcPr>
          <w:p w14:paraId="2ED53BA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single" w:sz="4" w:space="0" w:color="auto"/>
              <w:bottom w:val="single" w:sz="4" w:space="0" w:color="auto"/>
              <w:right w:val="single" w:sz="4" w:space="0" w:color="auto"/>
            </w:tcBorders>
            <w:noWrap/>
            <w:hideMark/>
          </w:tcPr>
          <w:p w14:paraId="455E49F6" w14:textId="3107D453" w:rsidR="001D61BC" w:rsidRPr="004A0E38" w:rsidRDefault="004A0E38" w:rsidP="00E00A20">
            <w:pPr>
              <w:widowControl/>
              <w:tabs>
                <w:tab w:val="left" w:pos="426"/>
              </w:tabs>
              <w:suppressAutoHyphens w:val="0"/>
              <w:jc w:val="center"/>
              <w:rPr>
                <w:rFonts w:eastAsia="Times New Roman" w:cs="Times New Roman"/>
                <w:bCs/>
                <w:color w:val="000000"/>
                <w:kern w:val="0"/>
                <w:sz w:val="26"/>
                <w:szCs w:val="26"/>
                <w:lang w:val="en-US" w:eastAsia="ru-RU" w:bidi="ar-SA"/>
              </w:rPr>
            </w:pPr>
            <w:r>
              <w:rPr>
                <w:rFonts w:eastAsia="Times New Roman" w:cs="Times New Roman"/>
                <w:bCs/>
                <w:color w:val="000000"/>
                <w:kern w:val="0"/>
                <w:sz w:val="26"/>
                <w:szCs w:val="26"/>
                <w:lang w:val="en-US" w:eastAsia="ru-RU" w:bidi="ar-SA"/>
              </w:rPr>
              <w:t>2 400,0</w:t>
            </w:r>
          </w:p>
        </w:tc>
        <w:tc>
          <w:tcPr>
            <w:tcW w:w="1418" w:type="dxa"/>
            <w:tcBorders>
              <w:top w:val="single" w:sz="4" w:space="0" w:color="auto"/>
              <w:left w:val="single" w:sz="4" w:space="0" w:color="auto"/>
              <w:bottom w:val="single" w:sz="4" w:space="0" w:color="auto"/>
              <w:right w:val="single" w:sz="4" w:space="0" w:color="auto"/>
            </w:tcBorders>
          </w:tcPr>
          <w:p w14:paraId="4D48497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1559" w:type="dxa"/>
            <w:tcBorders>
              <w:top w:val="single" w:sz="4" w:space="0" w:color="auto"/>
              <w:left w:val="single" w:sz="4" w:space="0" w:color="auto"/>
              <w:bottom w:val="single" w:sz="4" w:space="0" w:color="auto"/>
              <w:right w:val="single" w:sz="4" w:space="0" w:color="auto"/>
            </w:tcBorders>
          </w:tcPr>
          <w:p w14:paraId="6937580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r>
      <w:tr w:rsidR="001D61BC" w:rsidRPr="00A06DA3" w14:paraId="540C3FB4" w14:textId="77777777" w:rsidTr="00E00A20">
        <w:trPr>
          <w:trHeight w:val="222"/>
          <w:jc w:val="center"/>
        </w:trPr>
        <w:tc>
          <w:tcPr>
            <w:tcW w:w="4955" w:type="dxa"/>
            <w:tcBorders>
              <w:top w:val="single" w:sz="4" w:space="0" w:color="auto"/>
              <w:left w:val="single" w:sz="4" w:space="0" w:color="auto"/>
              <w:bottom w:val="single" w:sz="4" w:space="0" w:color="auto"/>
              <w:right w:val="single" w:sz="4" w:space="0" w:color="auto"/>
            </w:tcBorders>
            <w:hideMark/>
          </w:tcPr>
          <w:p w14:paraId="2B124487"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выплаты государственных (муниципальных) органов привлекаемым лицам</w:t>
            </w:r>
          </w:p>
        </w:tc>
        <w:tc>
          <w:tcPr>
            <w:tcW w:w="854" w:type="dxa"/>
            <w:tcBorders>
              <w:top w:val="single" w:sz="4" w:space="0" w:color="auto"/>
              <w:left w:val="nil"/>
              <w:bottom w:val="single" w:sz="4" w:space="0" w:color="auto"/>
              <w:right w:val="single" w:sz="4" w:space="0" w:color="auto"/>
            </w:tcBorders>
          </w:tcPr>
          <w:p w14:paraId="76DBB14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52CE08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05ADD4D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03</w:t>
            </w:r>
          </w:p>
        </w:tc>
        <w:tc>
          <w:tcPr>
            <w:tcW w:w="567" w:type="dxa"/>
            <w:tcBorders>
              <w:top w:val="single" w:sz="4" w:space="0" w:color="auto"/>
              <w:left w:val="nil"/>
              <w:bottom w:val="single" w:sz="4" w:space="0" w:color="auto"/>
              <w:right w:val="single" w:sz="4" w:space="0" w:color="auto"/>
            </w:tcBorders>
            <w:noWrap/>
            <w:hideMark/>
          </w:tcPr>
          <w:p w14:paraId="78CAE80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33</w:t>
            </w:r>
          </w:p>
        </w:tc>
        <w:tc>
          <w:tcPr>
            <w:tcW w:w="567" w:type="dxa"/>
            <w:tcBorders>
              <w:top w:val="single" w:sz="4" w:space="0" w:color="auto"/>
              <w:left w:val="nil"/>
              <w:bottom w:val="single" w:sz="4" w:space="0" w:color="auto"/>
              <w:right w:val="single" w:sz="4" w:space="0" w:color="auto"/>
            </w:tcBorders>
            <w:noWrap/>
            <w:hideMark/>
          </w:tcPr>
          <w:p w14:paraId="1B33A5D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nil"/>
              <w:bottom w:val="single" w:sz="4" w:space="0" w:color="auto"/>
              <w:right w:val="single" w:sz="4" w:space="0" w:color="auto"/>
            </w:tcBorders>
            <w:noWrap/>
            <w:hideMark/>
          </w:tcPr>
          <w:p w14:paraId="276EE2F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993" w:type="dxa"/>
            <w:tcBorders>
              <w:top w:val="single" w:sz="4" w:space="0" w:color="auto"/>
              <w:left w:val="nil"/>
              <w:bottom w:val="single" w:sz="4" w:space="0" w:color="auto"/>
              <w:right w:val="single" w:sz="4" w:space="0" w:color="auto"/>
            </w:tcBorders>
            <w:noWrap/>
            <w:hideMark/>
          </w:tcPr>
          <w:p w14:paraId="64068CE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single" w:sz="4" w:space="0" w:color="auto"/>
              <w:left w:val="nil"/>
              <w:bottom w:val="single" w:sz="4" w:space="0" w:color="auto"/>
              <w:right w:val="single" w:sz="4" w:space="0" w:color="auto"/>
            </w:tcBorders>
            <w:noWrap/>
            <w:hideMark/>
          </w:tcPr>
          <w:p w14:paraId="6A584BF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123</w:t>
            </w:r>
          </w:p>
        </w:tc>
        <w:tc>
          <w:tcPr>
            <w:tcW w:w="1418" w:type="dxa"/>
            <w:tcBorders>
              <w:top w:val="single" w:sz="4" w:space="0" w:color="auto"/>
              <w:left w:val="nil"/>
              <w:bottom w:val="single" w:sz="4" w:space="0" w:color="auto"/>
              <w:right w:val="single" w:sz="4" w:space="0" w:color="auto"/>
            </w:tcBorders>
            <w:noWrap/>
            <w:hideMark/>
          </w:tcPr>
          <w:p w14:paraId="58671899" w14:textId="7330AF08" w:rsidR="001D61BC" w:rsidRPr="00A06DA3" w:rsidRDefault="004A0E38" w:rsidP="00E00A20">
            <w:pPr>
              <w:widowControl/>
              <w:tabs>
                <w:tab w:val="left" w:pos="426"/>
              </w:tabs>
              <w:suppressAutoHyphens w:val="0"/>
              <w:jc w:val="center"/>
              <w:rPr>
                <w:rFonts w:eastAsia="Times New Roman" w:cs="Times New Roman"/>
                <w:bCs/>
                <w:color w:val="000000"/>
                <w:kern w:val="0"/>
                <w:sz w:val="26"/>
                <w:szCs w:val="26"/>
                <w:lang w:eastAsia="ru-RU" w:bidi="ar-SA"/>
              </w:rPr>
            </w:pPr>
            <w:r>
              <w:rPr>
                <w:rFonts w:eastAsia="Times New Roman" w:cs="Times New Roman"/>
                <w:bCs/>
                <w:color w:val="000000"/>
                <w:kern w:val="0"/>
                <w:sz w:val="26"/>
                <w:szCs w:val="26"/>
                <w:lang w:val="en-US" w:eastAsia="ru-RU" w:bidi="ar-SA"/>
              </w:rPr>
              <w:t>2 400,0</w:t>
            </w:r>
          </w:p>
        </w:tc>
        <w:tc>
          <w:tcPr>
            <w:tcW w:w="1418" w:type="dxa"/>
            <w:tcBorders>
              <w:top w:val="single" w:sz="4" w:space="0" w:color="auto"/>
              <w:left w:val="nil"/>
              <w:bottom w:val="single" w:sz="4" w:space="0" w:color="auto"/>
              <w:right w:val="single" w:sz="4" w:space="0" w:color="auto"/>
            </w:tcBorders>
          </w:tcPr>
          <w:p w14:paraId="0627859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1559" w:type="dxa"/>
            <w:tcBorders>
              <w:top w:val="single" w:sz="4" w:space="0" w:color="auto"/>
              <w:left w:val="nil"/>
              <w:bottom w:val="single" w:sz="4" w:space="0" w:color="auto"/>
              <w:right w:val="single" w:sz="4" w:space="0" w:color="auto"/>
            </w:tcBorders>
          </w:tcPr>
          <w:p w14:paraId="353BD94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r>
      <w:tr w:rsidR="001D61BC" w:rsidRPr="00A06DA3" w14:paraId="1755560B" w14:textId="77777777" w:rsidTr="00E00A20">
        <w:trPr>
          <w:trHeight w:val="360"/>
          <w:jc w:val="center"/>
        </w:trPr>
        <w:tc>
          <w:tcPr>
            <w:tcW w:w="4955" w:type="dxa"/>
            <w:tcBorders>
              <w:top w:val="single" w:sz="4" w:space="0" w:color="auto"/>
              <w:left w:val="single" w:sz="4" w:space="0" w:color="auto"/>
              <w:bottom w:val="single" w:sz="4" w:space="0" w:color="auto"/>
              <w:right w:val="single" w:sz="4" w:space="0" w:color="auto"/>
            </w:tcBorders>
            <w:hideMark/>
          </w:tcPr>
          <w:p w14:paraId="74F4C955"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выплаты государственных (муниципальных) органов привлекаемым лицам</w:t>
            </w:r>
          </w:p>
        </w:tc>
        <w:tc>
          <w:tcPr>
            <w:tcW w:w="854" w:type="dxa"/>
            <w:tcBorders>
              <w:top w:val="single" w:sz="4" w:space="0" w:color="auto"/>
              <w:left w:val="nil"/>
              <w:bottom w:val="single" w:sz="4" w:space="0" w:color="auto"/>
              <w:right w:val="single" w:sz="4" w:space="0" w:color="auto"/>
            </w:tcBorders>
          </w:tcPr>
          <w:p w14:paraId="6DDCC62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nil"/>
              <w:left w:val="single" w:sz="4" w:space="0" w:color="auto"/>
              <w:bottom w:val="single" w:sz="4" w:space="0" w:color="auto"/>
              <w:right w:val="single" w:sz="4" w:space="0" w:color="auto"/>
            </w:tcBorders>
            <w:noWrap/>
            <w:hideMark/>
          </w:tcPr>
          <w:p w14:paraId="49A9AA6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0CFAA66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03</w:t>
            </w:r>
          </w:p>
        </w:tc>
        <w:tc>
          <w:tcPr>
            <w:tcW w:w="567" w:type="dxa"/>
            <w:tcBorders>
              <w:top w:val="nil"/>
              <w:left w:val="nil"/>
              <w:bottom w:val="single" w:sz="4" w:space="0" w:color="auto"/>
              <w:right w:val="single" w:sz="4" w:space="0" w:color="auto"/>
            </w:tcBorders>
            <w:noWrap/>
            <w:hideMark/>
          </w:tcPr>
          <w:p w14:paraId="06CEA2B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33</w:t>
            </w:r>
          </w:p>
        </w:tc>
        <w:tc>
          <w:tcPr>
            <w:tcW w:w="567" w:type="dxa"/>
            <w:tcBorders>
              <w:top w:val="nil"/>
              <w:left w:val="nil"/>
              <w:bottom w:val="single" w:sz="4" w:space="0" w:color="auto"/>
              <w:right w:val="single" w:sz="4" w:space="0" w:color="auto"/>
            </w:tcBorders>
            <w:noWrap/>
            <w:hideMark/>
          </w:tcPr>
          <w:p w14:paraId="40455CD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nil"/>
              <w:left w:val="nil"/>
              <w:bottom w:val="single" w:sz="4" w:space="0" w:color="auto"/>
              <w:right w:val="single" w:sz="4" w:space="0" w:color="auto"/>
            </w:tcBorders>
            <w:noWrap/>
            <w:hideMark/>
          </w:tcPr>
          <w:p w14:paraId="400852F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993" w:type="dxa"/>
            <w:tcBorders>
              <w:top w:val="nil"/>
              <w:left w:val="nil"/>
              <w:bottom w:val="single" w:sz="4" w:space="0" w:color="auto"/>
              <w:right w:val="single" w:sz="4" w:space="0" w:color="auto"/>
            </w:tcBorders>
            <w:noWrap/>
            <w:hideMark/>
          </w:tcPr>
          <w:p w14:paraId="1A63AEE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single" w:sz="4" w:space="0" w:color="auto"/>
              <w:left w:val="nil"/>
              <w:bottom w:val="single" w:sz="4" w:space="0" w:color="auto"/>
              <w:right w:val="single" w:sz="4" w:space="0" w:color="auto"/>
            </w:tcBorders>
            <w:noWrap/>
            <w:hideMark/>
          </w:tcPr>
          <w:p w14:paraId="7D3A110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123</w:t>
            </w:r>
          </w:p>
        </w:tc>
        <w:tc>
          <w:tcPr>
            <w:tcW w:w="1418" w:type="dxa"/>
            <w:tcBorders>
              <w:top w:val="nil"/>
              <w:left w:val="nil"/>
              <w:bottom w:val="single" w:sz="4" w:space="0" w:color="auto"/>
              <w:right w:val="single" w:sz="4" w:space="0" w:color="auto"/>
            </w:tcBorders>
            <w:noWrap/>
            <w:hideMark/>
          </w:tcPr>
          <w:p w14:paraId="37AC71CB" w14:textId="7E32322C" w:rsidR="001D61BC" w:rsidRPr="00A06DA3" w:rsidRDefault="004A0E38" w:rsidP="00E00A20">
            <w:pPr>
              <w:widowControl/>
              <w:tabs>
                <w:tab w:val="left" w:pos="426"/>
              </w:tabs>
              <w:suppressAutoHyphens w:val="0"/>
              <w:jc w:val="center"/>
              <w:rPr>
                <w:rFonts w:eastAsia="Times New Roman" w:cs="Times New Roman"/>
                <w:bCs/>
                <w:color w:val="000000"/>
                <w:kern w:val="0"/>
                <w:sz w:val="26"/>
                <w:szCs w:val="26"/>
                <w:lang w:eastAsia="ru-RU" w:bidi="ar-SA"/>
              </w:rPr>
            </w:pPr>
            <w:r>
              <w:rPr>
                <w:rFonts w:eastAsia="Times New Roman" w:cs="Times New Roman"/>
                <w:bCs/>
                <w:color w:val="000000"/>
                <w:kern w:val="0"/>
                <w:sz w:val="26"/>
                <w:szCs w:val="26"/>
                <w:lang w:val="en-US" w:eastAsia="ru-RU" w:bidi="ar-SA"/>
              </w:rPr>
              <w:t>2 400,0</w:t>
            </w:r>
          </w:p>
        </w:tc>
        <w:tc>
          <w:tcPr>
            <w:tcW w:w="1418" w:type="dxa"/>
            <w:tcBorders>
              <w:top w:val="nil"/>
              <w:left w:val="nil"/>
              <w:bottom w:val="single" w:sz="4" w:space="0" w:color="auto"/>
              <w:right w:val="single" w:sz="4" w:space="0" w:color="auto"/>
            </w:tcBorders>
          </w:tcPr>
          <w:p w14:paraId="6D96456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1559" w:type="dxa"/>
            <w:tcBorders>
              <w:top w:val="nil"/>
              <w:left w:val="nil"/>
              <w:bottom w:val="single" w:sz="4" w:space="0" w:color="auto"/>
              <w:right w:val="single" w:sz="4" w:space="0" w:color="auto"/>
            </w:tcBorders>
          </w:tcPr>
          <w:p w14:paraId="38F12CE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r>
      <w:tr w:rsidR="001D61BC" w:rsidRPr="00A06DA3" w14:paraId="09334EC2" w14:textId="77777777" w:rsidTr="007F3E07">
        <w:trPr>
          <w:trHeight w:val="1443"/>
          <w:jc w:val="center"/>
        </w:trPr>
        <w:tc>
          <w:tcPr>
            <w:tcW w:w="4955" w:type="dxa"/>
            <w:tcBorders>
              <w:top w:val="single" w:sz="4" w:space="0" w:color="auto"/>
              <w:left w:val="single" w:sz="4" w:space="0" w:color="auto"/>
              <w:bottom w:val="single" w:sz="4" w:space="0" w:color="auto"/>
              <w:right w:val="single" w:sz="4" w:space="0" w:color="auto"/>
            </w:tcBorders>
            <w:hideMark/>
          </w:tcPr>
          <w:p w14:paraId="3FD2A496"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4" w:type="dxa"/>
            <w:tcBorders>
              <w:top w:val="single" w:sz="4" w:space="0" w:color="auto"/>
              <w:left w:val="single" w:sz="4" w:space="0" w:color="auto"/>
              <w:bottom w:val="single" w:sz="4" w:space="0" w:color="auto"/>
              <w:right w:val="single" w:sz="4" w:space="0" w:color="auto"/>
            </w:tcBorders>
          </w:tcPr>
          <w:p w14:paraId="0F00D80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2E6B32B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single" w:sz="4" w:space="0" w:color="auto"/>
              <w:bottom w:val="single" w:sz="4" w:space="0" w:color="auto"/>
              <w:right w:val="single" w:sz="4" w:space="0" w:color="auto"/>
            </w:tcBorders>
            <w:noWrap/>
            <w:hideMark/>
          </w:tcPr>
          <w:p w14:paraId="61868C7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single" w:sz="4" w:space="0" w:color="auto"/>
              <w:bottom w:val="single" w:sz="4" w:space="0" w:color="auto"/>
              <w:right w:val="single" w:sz="4" w:space="0" w:color="auto"/>
            </w:tcBorders>
            <w:noWrap/>
            <w:hideMark/>
          </w:tcPr>
          <w:p w14:paraId="01C6E11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single" w:sz="4" w:space="0" w:color="auto"/>
              <w:bottom w:val="single" w:sz="4" w:space="0" w:color="auto"/>
              <w:right w:val="single" w:sz="4" w:space="0" w:color="auto"/>
            </w:tcBorders>
            <w:noWrap/>
            <w:hideMark/>
          </w:tcPr>
          <w:p w14:paraId="45B4C8A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single" w:sz="4" w:space="0" w:color="auto"/>
              <w:bottom w:val="single" w:sz="4" w:space="0" w:color="auto"/>
              <w:right w:val="single" w:sz="4" w:space="0" w:color="auto"/>
            </w:tcBorders>
            <w:noWrap/>
            <w:hideMark/>
          </w:tcPr>
          <w:p w14:paraId="43827E1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single" w:sz="4" w:space="0" w:color="auto"/>
              <w:left w:val="single" w:sz="4" w:space="0" w:color="auto"/>
              <w:bottom w:val="single" w:sz="4" w:space="0" w:color="auto"/>
              <w:right w:val="single" w:sz="4" w:space="0" w:color="auto"/>
            </w:tcBorders>
            <w:noWrap/>
            <w:hideMark/>
          </w:tcPr>
          <w:p w14:paraId="002C3DE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single" w:sz="4" w:space="0" w:color="auto"/>
              <w:left w:val="single" w:sz="4" w:space="0" w:color="auto"/>
              <w:bottom w:val="single" w:sz="4" w:space="0" w:color="auto"/>
              <w:right w:val="single" w:sz="4" w:space="0" w:color="auto"/>
            </w:tcBorders>
            <w:noWrap/>
            <w:hideMark/>
          </w:tcPr>
          <w:p w14:paraId="3C4EAE7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single" w:sz="4" w:space="0" w:color="auto"/>
              <w:bottom w:val="single" w:sz="4" w:space="0" w:color="auto"/>
              <w:right w:val="single" w:sz="4" w:space="0" w:color="auto"/>
            </w:tcBorders>
            <w:noWrap/>
          </w:tcPr>
          <w:p w14:paraId="3186E664" w14:textId="7E7079BB" w:rsidR="001D61BC" w:rsidRPr="007F3E07" w:rsidRDefault="007F3E07" w:rsidP="00E00A20">
            <w:pPr>
              <w:widowControl/>
              <w:tabs>
                <w:tab w:val="left" w:pos="426"/>
              </w:tabs>
              <w:suppressAutoHyphens w:val="0"/>
              <w:jc w:val="center"/>
              <w:rPr>
                <w:rFonts w:eastAsia="Times New Roman" w:cs="Times New Roman"/>
                <w:bCs/>
                <w:color w:val="000000"/>
                <w:kern w:val="0"/>
                <w:sz w:val="28"/>
                <w:szCs w:val="28"/>
                <w:lang w:eastAsia="ru-RU" w:bidi="ar-SA"/>
              </w:rPr>
            </w:pPr>
            <w:r w:rsidRPr="007F3E07">
              <w:rPr>
                <w:rFonts w:cs="Times New Roman"/>
                <w:sz w:val="28"/>
                <w:szCs w:val="28"/>
              </w:rPr>
              <w:t>21 956,8</w:t>
            </w:r>
          </w:p>
        </w:tc>
        <w:tc>
          <w:tcPr>
            <w:tcW w:w="1418" w:type="dxa"/>
            <w:tcBorders>
              <w:top w:val="single" w:sz="4" w:space="0" w:color="auto"/>
              <w:left w:val="single" w:sz="4" w:space="0" w:color="auto"/>
              <w:bottom w:val="single" w:sz="4" w:space="0" w:color="auto"/>
              <w:right w:val="single" w:sz="4" w:space="0" w:color="auto"/>
            </w:tcBorders>
          </w:tcPr>
          <w:p w14:paraId="1F415B2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18 313,4</w:t>
            </w:r>
          </w:p>
        </w:tc>
        <w:tc>
          <w:tcPr>
            <w:tcW w:w="1559" w:type="dxa"/>
            <w:tcBorders>
              <w:top w:val="single" w:sz="4" w:space="0" w:color="auto"/>
              <w:left w:val="single" w:sz="4" w:space="0" w:color="auto"/>
              <w:bottom w:val="single" w:sz="4" w:space="0" w:color="auto"/>
              <w:right w:val="single" w:sz="4" w:space="0" w:color="auto"/>
            </w:tcBorders>
          </w:tcPr>
          <w:p w14:paraId="2953A6D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17 678,6</w:t>
            </w:r>
          </w:p>
        </w:tc>
      </w:tr>
      <w:tr w:rsidR="001D61BC" w:rsidRPr="00A06DA3" w14:paraId="7B57E40E" w14:textId="77777777" w:rsidTr="00E00A20">
        <w:trPr>
          <w:trHeight w:val="570"/>
          <w:jc w:val="center"/>
        </w:trPr>
        <w:tc>
          <w:tcPr>
            <w:tcW w:w="4955" w:type="dxa"/>
            <w:tcBorders>
              <w:top w:val="single" w:sz="4" w:space="0" w:color="auto"/>
              <w:left w:val="single" w:sz="4" w:space="0" w:color="auto"/>
              <w:bottom w:val="single" w:sz="4" w:space="0" w:color="auto"/>
              <w:right w:val="single" w:sz="4" w:space="0" w:color="auto"/>
            </w:tcBorders>
            <w:hideMark/>
          </w:tcPr>
          <w:p w14:paraId="1061301C"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4" w:type="dxa"/>
            <w:tcBorders>
              <w:top w:val="single" w:sz="4" w:space="0" w:color="auto"/>
              <w:left w:val="nil"/>
              <w:bottom w:val="single" w:sz="4" w:space="0" w:color="auto"/>
              <w:right w:val="single" w:sz="4" w:space="0" w:color="auto"/>
            </w:tcBorders>
          </w:tcPr>
          <w:p w14:paraId="7B7F6E8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2BFE80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7735AE0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nil"/>
              <w:bottom w:val="single" w:sz="4" w:space="0" w:color="auto"/>
              <w:right w:val="single" w:sz="4" w:space="0" w:color="auto"/>
            </w:tcBorders>
            <w:noWrap/>
            <w:hideMark/>
          </w:tcPr>
          <w:p w14:paraId="61635AE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nil"/>
              <w:bottom w:val="single" w:sz="4" w:space="0" w:color="auto"/>
              <w:right w:val="single" w:sz="4" w:space="0" w:color="auto"/>
            </w:tcBorders>
            <w:noWrap/>
            <w:hideMark/>
          </w:tcPr>
          <w:p w14:paraId="3BA327A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single" w:sz="4" w:space="0" w:color="auto"/>
              <w:left w:val="nil"/>
              <w:bottom w:val="single" w:sz="4" w:space="0" w:color="auto"/>
              <w:right w:val="single" w:sz="4" w:space="0" w:color="auto"/>
            </w:tcBorders>
            <w:noWrap/>
            <w:hideMark/>
          </w:tcPr>
          <w:p w14:paraId="7D354CC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00CEFB4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single" w:sz="4" w:space="0" w:color="auto"/>
              <w:left w:val="nil"/>
              <w:bottom w:val="single" w:sz="4" w:space="0" w:color="auto"/>
              <w:right w:val="single" w:sz="4" w:space="0" w:color="auto"/>
            </w:tcBorders>
            <w:noWrap/>
            <w:hideMark/>
          </w:tcPr>
          <w:p w14:paraId="1F89D6C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tcPr>
          <w:p w14:paraId="0601C5A0" w14:textId="79F0AD3B" w:rsidR="001D61BC" w:rsidRPr="007F3E07" w:rsidRDefault="007F3E07" w:rsidP="00E00A20">
            <w:pPr>
              <w:widowControl/>
              <w:tabs>
                <w:tab w:val="left" w:pos="426"/>
              </w:tabs>
              <w:suppressAutoHyphens w:val="0"/>
              <w:jc w:val="center"/>
              <w:rPr>
                <w:rFonts w:eastAsia="Times New Roman" w:cs="Times New Roman"/>
                <w:bCs/>
                <w:color w:val="000000"/>
                <w:kern w:val="0"/>
                <w:sz w:val="28"/>
                <w:szCs w:val="28"/>
                <w:lang w:eastAsia="ru-RU" w:bidi="ar-SA"/>
              </w:rPr>
            </w:pPr>
            <w:r w:rsidRPr="007F3E07">
              <w:rPr>
                <w:rFonts w:cs="Times New Roman"/>
                <w:sz w:val="28"/>
                <w:szCs w:val="28"/>
              </w:rPr>
              <w:t>21 408,4</w:t>
            </w:r>
          </w:p>
        </w:tc>
        <w:tc>
          <w:tcPr>
            <w:tcW w:w="1418" w:type="dxa"/>
            <w:tcBorders>
              <w:top w:val="single" w:sz="4" w:space="0" w:color="auto"/>
              <w:left w:val="nil"/>
              <w:bottom w:val="single" w:sz="4" w:space="0" w:color="auto"/>
              <w:right w:val="single" w:sz="4" w:space="0" w:color="auto"/>
            </w:tcBorders>
          </w:tcPr>
          <w:p w14:paraId="0D07399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17 847,4</w:t>
            </w:r>
          </w:p>
        </w:tc>
        <w:tc>
          <w:tcPr>
            <w:tcW w:w="1559" w:type="dxa"/>
            <w:tcBorders>
              <w:top w:val="single" w:sz="4" w:space="0" w:color="auto"/>
              <w:left w:val="nil"/>
              <w:bottom w:val="single" w:sz="4" w:space="0" w:color="auto"/>
              <w:right w:val="single" w:sz="4" w:space="0" w:color="auto"/>
            </w:tcBorders>
          </w:tcPr>
          <w:p w14:paraId="693A443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17 212,6</w:t>
            </w:r>
          </w:p>
        </w:tc>
      </w:tr>
      <w:tr w:rsidR="001D61BC" w:rsidRPr="00A06DA3" w14:paraId="143D66EF" w14:textId="77777777" w:rsidTr="00E00A20">
        <w:trPr>
          <w:trHeight w:val="563"/>
          <w:jc w:val="center"/>
        </w:trPr>
        <w:tc>
          <w:tcPr>
            <w:tcW w:w="4955" w:type="dxa"/>
            <w:tcBorders>
              <w:top w:val="single" w:sz="4" w:space="0" w:color="auto"/>
              <w:left w:val="single" w:sz="4" w:space="0" w:color="auto"/>
              <w:bottom w:val="single" w:sz="4" w:space="0" w:color="auto"/>
              <w:right w:val="single" w:sz="4" w:space="0" w:color="auto"/>
            </w:tcBorders>
            <w:hideMark/>
          </w:tcPr>
          <w:p w14:paraId="75D4EF29"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Руководство и управление в сфере установленных функций органов местного самоуправления</w:t>
            </w:r>
          </w:p>
        </w:tc>
        <w:tc>
          <w:tcPr>
            <w:tcW w:w="854" w:type="dxa"/>
            <w:tcBorders>
              <w:top w:val="single" w:sz="4" w:space="0" w:color="auto"/>
              <w:left w:val="nil"/>
              <w:bottom w:val="single" w:sz="4" w:space="0" w:color="auto"/>
              <w:right w:val="single" w:sz="4" w:space="0" w:color="auto"/>
            </w:tcBorders>
          </w:tcPr>
          <w:p w14:paraId="04E7DE5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4E48D55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5B2C62F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nil"/>
              <w:bottom w:val="single" w:sz="4" w:space="0" w:color="auto"/>
              <w:right w:val="single" w:sz="4" w:space="0" w:color="auto"/>
            </w:tcBorders>
            <w:noWrap/>
            <w:hideMark/>
          </w:tcPr>
          <w:p w14:paraId="50DE403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nil"/>
              <w:bottom w:val="single" w:sz="4" w:space="0" w:color="auto"/>
              <w:right w:val="single" w:sz="4" w:space="0" w:color="auto"/>
            </w:tcBorders>
            <w:noWrap/>
            <w:hideMark/>
          </w:tcPr>
          <w:p w14:paraId="7952D36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single" w:sz="4" w:space="0" w:color="auto"/>
              <w:left w:val="nil"/>
              <w:bottom w:val="single" w:sz="4" w:space="0" w:color="auto"/>
              <w:right w:val="single" w:sz="4" w:space="0" w:color="auto"/>
            </w:tcBorders>
            <w:noWrap/>
            <w:hideMark/>
          </w:tcPr>
          <w:p w14:paraId="7983EFB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558FA08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00000</w:t>
            </w:r>
          </w:p>
        </w:tc>
        <w:tc>
          <w:tcPr>
            <w:tcW w:w="709" w:type="dxa"/>
            <w:tcBorders>
              <w:top w:val="single" w:sz="4" w:space="0" w:color="auto"/>
              <w:left w:val="nil"/>
              <w:bottom w:val="single" w:sz="4" w:space="0" w:color="auto"/>
              <w:right w:val="single" w:sz="4" w:space="0" w:color="auto"/>
            </w:tcBorders>
            <w:noWrap/>
            <w:hideMark/>
          </w:tcPr>
          <w:p w14:paraId="020E810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tcPr>
          <w:p w14:paraId="01781062" w14:textId="70AAB5E7" w:rsidR="001D61BC" w:rsidRPr="007F3E07" w:rsidRDefault="007F3E07" w:rsidP="00E00A20">
            <w:pPr>
              <w:widowControl/>
              <w:tabs>
                <w:tab w:val="left" w:pos="426"/>
              </w:tabs>
              <w:suppressAutoHyphens w:val="0"/>
              <w:jc w:val="center"/>
              <w:rPr>
                <w:rFonts w:eastAsia="Times New Roman" w:cs="Times New Roman"/>
                <w:bCs/>
                <w:color w:val="000000"/>
                <w:kern w:val="0"/>
                <w:sz w:val="28"/>
                <w:szCs w:val="28"/>
                <w:lang w:eastAsia="ru-RU" w:bidi="ar-SA"/>
              </w:rPr>
            </w:pPr>
            <w:r w:rsidRPr="007F3E07">
              <w:rPr>
                <w:rFonts w:cs="Times New Roman"/>
                <w:sz w:val="28"/>
                <w:szCs w:val="28"/>
              </w:rPr>
              <w:t>21 408,4</w:t>
            </w:r>
          </w:p>
        </w:tc>
        <w:tc>
          <w:tcPr>
            <w:tcW w:w="1418" w:type="dxa"/>
            <w:tcBorders>
              <w:top w:val="single" w:sz="4" w:space="0" w:color="auto"/>
              <w:left w:val="nil"/>
              <w:bottom w:val="single" w:sz="4" w:space="0" w:color="auto"/>
              <w:right w:val="single" w:sz="4" w:space="0" w:color="auto"/>
            </w:tcBorders>
          </w:tcPr>
          <w:p w14:paraId="76192D3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17 847,4</w:t>
            </w:r>
          </w:p>
        </w:tc>
        <w:tc>
          <w:tcPr>
            <w:tcW w:w="1559" w:type="dxa"/>
            <w:tcBorders>
              <w:top w:val="single" w:sz="4" w:space="0" w:color="auto"/>
              <w:left w:val="nil"/>
              <w:bottom w:val="single" w:sz="4" w:space="0" w:color="auto"/>
              <w:right w:val="single" w:sz="4" w:space="0" w:color="auto"/>
            </w:tcBorders>
          </w:tcPr>
          <w:p w14:paraId="3EE9390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17 212,6</w:t>
            </w:r>
          </w:p>
        </w:tc>
      </w:tr>
      <w:tr w:rsidR="001D61BC" w:rsidRPr="00A06DA3" w14:paraId="2E0CF109" w14:textId="77777777" w:rsidTr="00E00A20">
        <w:trPr>
          <w:trHeight w:val="832"/>
          <w:jc w:val="center"/>
        </w:trPr>
        <w:tc>
          <w:tcPr>
            <w:tcW w:w="4955" w:type="dxa"/>
            <w:tcBorders>
              <w:top w:val="single" w:sz="4" w:space="0" w:color="auto"/>
              <w:left w:val="single" w:sz="4" w:space="0" w:color="auto"/>
              <w:bottom w:val="single" w:sz="4" w:space="0" w:color="auto"/>
              <w:right w:val="single" w:sz="4" w:space="0" w:color="auto"/>
            </w:tcBorders>
            <w:hideMark/>
          </w:tcPr>
          <w:p w14:paraId="12A2AACE"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Обеспечение деятельности администрации/аппарата Совета депутатов внутригородского муниципального образования–муниципального округа в части содержания муниципальных служащих для решения вопросов местного значения</w:t>
            </w:r>
          </w:p>
        </w:tc>
        <w:tc>
          <w:tcPr>
            <w:tcW w:w="854" w:type="dxa"/>
            <w:tcBorders>
              <w:top w:val="single" w:sz="4" w:space="0" w:color="auto"/>
              <w:left w:val="nil"/>
              <w:bottom w:val="single" w:sz="4" w:space="0" w:color="auto"/>
              <w:right w:val="single" w:sz="4" w:space="0" w:color="auto"/>
            </w:tcBorders>
          </w:tcPr>
          <w:p w14:paraId="057F5B5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01E0869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1D97B16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nil"/>
              <w:bottom w:val="single" w:sz="4" w:space="0" w:color="auto"/>
              <w:right w:val="single" w:sz="4" w:space="0" w:color="auto"/>
            </w:tcBorders>
            <w:noWrap/>
            <w:hideMark/>
          </w:tcPr>
          <w:p w14:paraId="5F7DD43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nil"/>
              <w:bottom w:val="single" w:sz="4" w:space="0" w:color="auto"/>
              <w:right w:val="single" w:sz="4" w:space="0" w:color="auto"/>
            </w:tcBorders>
            <w:noWrap/>
            <w:hideMark/>
          </w:tcPr>
          <w:p w14:paraId="79437FB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single" w:sz="4" w:space="0" w:color="auto"/>
              <w:left w:val="nil"/>
              <w:bottom w:val="single" w:sz="4" w:space="0" w:color="auto"/>
              <w:right w:val="single" w:sz="4" w:space="0" w:color="auto"/>
            </w:tcBorders>
            <w:noWrap/>
            <w:hideMark/>
          </w:tcPr>
          <w:p w14:paraId="2D86CC9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2762CF1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single" w:sz="4" w:space="0" w:color="auto"/>
              <w:left w:val="nil"/>
              <w:bottom w:val="single" w:sz="4" w:space="0" w:color="auto"/>
              <w:right w:val="single" w:sz="4" w:space="0" w:color="auto"/>
            </w:tcBorders>
            <w:noWrap/>
            <w:hideMark/>
          </w:tcPr>
          <w:p w14:paraId="14AF54D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tcPr>
          <w:p w14:paraId="25575BE8" w14:textId="705BFA36" w:rsidR="001D61BC" w:rsidRPr="007F3E07" w:rsidRDefault="007F3E07" w:rsidP="00E00A20">
            <w:pPr>
              <w:widowControl/>
              <w:tabs>
                <w:tab w:val="left" w:pos="426"/>
              </w:tabs>
              <w:suppressAutoHyphens w:val="0"/>
              <w:jc w:val="center"/>
              <w:rPr>
                <w:rFonts w:eastAsia="Times New Roman" w:cs="Times New Roman"/>
                <w:bCs/>
                <w:color w:val="000000"/>
                <w:kern w:val="0"/>
                <w:sz w:val="28"/>
                <w:szCs w:val="28"/>
                <w:lang w:eastAsia="ru-RU" w:bidi="ar-SA"/>
              </w:rPr>
            </w:pPr>
            <w:r w:rsidRPr="007F3E07">
              <w:rPr>
                <w:rFonts w:cs="Times New Roman"/>
                <w:sz w:val="28"/>
                <w:szCs w:val="28"/>
              </w:rPr>
              <w:t>21 408,4</w:t>
            </w:r>
          </w:p>
        </w:tc>
        <w:tc>
          <w:tcPr>
            <w:tcW w:w="1418" w:type="dxa"/>
            <w:tcBorders>
              <w:top w:val="single" w:sz="4" w:space="0" w:color="auto"/>
              <w:left w:val="nil"/>
              <w:bottom w:val="single" w:sz="4" w:space="0" w:color="auto"/>
              <w:right w:val="single" w:sz="4" w:space="0" w:color="auto"/>
            </w:tcBorders>
          </w:tcPr>
          <w:p w14:paraId="236DA0E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17 847,4</w:t>
            </w:r>
          </w:p>
        </w:tc>
        <w:tc>
          <w:tcPr>
            <w:tcW w:w="1559" w:type="dxa"/>
            <w:tcBorders>
              <w:top w:val="single" w:sz="4" w:space="0" w:color="auto"/>
              <w:left w:val="nil"/>
              <w:bottom w:val="single" w:sz="4" w:space="0" w:color="auto"/>
              <w:right w:val="single" w:sz="4" w:space="0" w:color="auto"/>
            </w:tcBorders>
          </w:tcPr>
          <w:p w14:paraId="3FC2C50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17 212,6</w:t>
            </w:r>
          </w:p>
        </w:tc>
      </w:tr>
      <w:tr w:rsidR="001D61BC" w:rsidRPr="00A06DA3" w14:paraId="346CA23D" w14:textId="77777777" w:rsidTr="00E00A20">
        <w:trPr>
          <w:trHeight w:val="447"/>
          <w:jc w:val="center"/>
        </w:trPr>
        <w:tc>
          <w:tcPr>
            <w:tcW w:w="4955" w:type="dxa"/>
            <w:tcBorders>
              <w:top w:val="single" w:sz="4" w:space="0" w:color="auto"/>
              <w:left w:val="single" w:sz="4" w:space="0" w:color="auto"/>
              <w:bottom w:val="single" w:sz="4" w:space="0" w:color="auto"/>
              <w:right w:val="single" w:sz="4" w:space="0" w:color="auto"/>
            </w:tcBorders>
            <w:hideMark/>
          </w:tcPr>
          <w:p w14:paraId="4187C428"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 xml:space="preserve">Расходы на выплату персоналу в целях обеспечения выполнения функций государственными (муниципальными) органами, казенными учреждениями, </w:t>
            </w:r>
            <w:r w:rsidRPr="00A06DA3">
              <w:rPr>
                <w:rFonts w:eastAsia="Times New Roman" w:cs="Times New Roman"/>
                <w:bCs/>
                <w:color w:val="000000"/>
                <w:kern w:val="0"/>
                <w:sz w:val="26"/>
                <w:szCs w:val="26"/>
                <w:lang w:eastAsia="ru-RU" w:bidi="ar-SA"/>
              </w:rPr>
              <w:lastRenderedPageBreak/>
              <w:t>органами управления государственными внебюджетными фондами</w:t>
            </w:r>
          </w:p>
        </w:tc>
        <w:tc>
          <w:tcPr>
            <w:tcW w:w="854" w:type="dxa"/>
            <w:tcBorders>
              <w:top w:val="single" w:sz="4" w:space="0" w:color="auto"/>
              <w:left w:val="single" w:sz="4" w:space="0" w:color="auto"/>
              <w:bottom w:val="single" w:sz="4" w:space="0" w:color="auto"/>
              <w:right w:val="single" w:sz="4" w:space="0" w:color="auto"/>
            </w:tcBorders>
          </w:tcPr>
          <w:p w14:paraId="107CFCD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lastRenderedPageBreak/>
              <w:t>900</w:t>
            </w:r>
          </w:p>
        </w:tc>
        <w:tc>
          <w:tcPr>
            <w:tcW w:w="854" w:type="dxa"/>
            <w:tcBorders>
              <w:top w:val="single" w:sz="4" w:space="0" w:color="auto"/>
              <w:left w:val="single" w:sz="4" w:space="0" w:color="auto"/>
              <w:bottom w:val="single" w:sz="4" w:space="0" w:color="auto"/>
              <w:right w:val="single" w:sz="4" w:space="0" w:color="auto"/>
            </w:tcBorders>
            <w:noWrap/>
            <w:hideMark/>
          </w:tcPr>
          <w:p w14:paraId="25FD64F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single" w:sz="4" w:space="0" w:color="auto"/>
              <w:bottom w:val="single" w:sz="4" w:space="0" w:color="auto"/>
              <w:right w:val="single" w:sz="4" w:space="0" w:color="auto"/>
            </w:tcBorders>
            <w:noWrap/>
            <w:hideMark/>
          </w:tcPr>
          <w:p w14:paraId="0516C71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single" w:sz="4" w:space="0" w:color="auto"/>
              <w:bottom w:val="single" w:sz="4" w:space="0" w:color="auto"/>
              <w:right w:val="single" w:sz="4" w:space="0" w:color="auto"/>
            </w:tcBorders>
            <w:noWrap/>
            <w:hideMark/>
          </w:tcPr>
          <w:p w14:paraId="55E0D77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single" w:sz="4" w:space="0" w:color="auto"/>
              <w:bottom w:val="single" w:sz="4" w:space="0" w:color="auto"/>
              <w:right w:val="single" w:sz="4" w:space="0" w:color="auto"/>
            </w:tcBorders>
            <w:noWrap/>
            <w:hideMark/>
          </w:tcPr>
          <w:p w14:paraId="2DB77BE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single" w:sz="4" w:space="0" w:color="auto"/>
              <w:left w:val="single" w:sz="4" w:space="0" w:color="auto"/>
              <w:bottom w:val="single" w:sz="4" w:space="0" w:color="auto"/>
              <w:right w:val="single" w:sz="4" w:space="0" w:color="auto"/>
            </w:tcBorders>
            <w:noWrap/>
            <w:hideMark/>
          </w:tcPr>
          <w:p w14:paraId="7318135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7DAA0D8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single" w:sz="4" w:space="0" w:color="auto"/>
              <w:left w:val="single" w:sz="4" w:space="0" w:color="auto"/>
              <w:bottom w:val="single" w:sz="4" w:space="0" w:color="auto"/>
              <w:right w:val="single" w:sz="4" w:space="0" w:color="auto"/>
            </w:tcBorders>
            <w:noWrap/>
            <w:hideMark/>
          </w:tcPr>
          <w:p w14:paraId="7FD6AF4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100</w:t>
            </w:r>
          </w:p>
        </w:tc>
        <w:tc>
          <w:tcPr>
            <w:tcW w:w="1418" w:type="dxa"/>
            <w:tcBorders>
              <w:top w:val="single" w:sz="4" w:space="0" w:color="auto"/>
              <w:left w:val="single" w:sz="4" w:space="0" w:color="auto"/>
              <w:bottom w:val="single" w:sz="4" w:space="0" w:color="auto"/>
              <w:right w:val="single" w:sz="4" w:space="0" w:color="auto"/>
            </w:tcBorders>
            <w:noWrap/>
          </w:tcPr>
          <w:p w14:paraId="6A0EA3D5" w14:textId="272FC01A" w:rsidR="001D61BC" w:rsidRPr="00A06DA3" w:rsidRDefault="007F3E07"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7F3E07">
              <w:rPr>
                <w:rFonts w:eastAsia="Times New Roman" w:cs="Times New Roman"/>
                <w:bCs/>
                <w:color w:val="000000"/>
                <w:kern w:val="0"/>
                <w:sz w:val="26"/>
                <w:szCs w:val="26"/>
                <w:lang w:eastAsia="ru-RU" w:bidi="ar-SA"/>
              </w:rPr>
              <w:t>16 587,6</w:t>
            </w:r>
          </w:p>
        </w:tc>
        <w:tc>
          <w:tcPr>
            <w:tcW w:w="1418" w:type="dxa"/>
            <w:tcBorders>
              <w:top w:val="single" w:sz="4" w:space="0" w:color="auto"/>
              <w:left w:val="single" w:sz="4" w:space="0" w:color="auto"/>
              <w:bottom w:val="single" w:sz="4" w:space="0" w:color="auto"/>
              <w:right w:val="single" w:sz="4" w:space="0" w:color="auto"/>
            </w:tcBorders>
          </w:tcPr>
          <w:p w14:paraId="4EB0246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14 307,7</w:t>
            </w:r>
          </w:p>
        </w:tc>
        <w:tc>
          <w:tcPr>
            <w:tcW w:w="1559" w:type="dxa"/>
            <w:tcBorders>
              <w:top w:val="single" w:sz="4" w:space="0" w:color="auto"/>
              <w:left w:val="single" w:sz="4" w:space="0" w:color="auto"/>
              <w:bottom w:val="single" w:sz="4" w:space="0" w:color="auto"/>
              <w:right w:val="single" w:sz="4" w:space="0" w:color="auto"/>
            </w:tcBorders>
          </w:tcPr>
          <w:p w14:paraId="56707CB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13 672,9</w:t>
            </w:r>
          </w:p>
        </w:tc>
      </w:tr>
      <w:tr w:rsidR="001D61BC" w:rsidRPr="00A06DA3" w14:paraId="1DBF3E8D" w14:textId="77777777" w:rsidTr="00E00A20">
        <w:trPr>
          <w:trHeight w:val="447"/>
          <w:jc w:val="center"/>
        </w:trPr>
        <w:tc>
          <w:tcPr>
            <w:tcW w:w="4955" w:type="dxa"/>
            <w:tcBorders>
              <w:top w:val="single" w:sz="4" w:space="0" w:color="auto"/>
              <w:left w:val="single" w:sz="4" w:space="0" w:color="auto"/>
              <w:bottom w:val="single" w:sz="4" w:space="0" w:color="auto"/>
              <w:right w:val="single" w:sz="4" w:space="0" w:color="auto"/>
            </w:tcBorders>
            <w:hideMark/>
          </w:tcPr>
          <w:p w14:paraId="4698D560"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Расходы на выплаты персоналу государственных (муниципальных) органов</w:t>
            </w:r>
          </w:p>
        </w:tc>
        <w:tc>
          <w:tcPr>
            <w:tcW w:w="854" w:type="dxa"/>
            <w:tcBorders>
              <w:top w:val="single" w:sz="4" w:space="0" w:color="auto"/>
              <w:left w:val="nil"/>
              <w:bottom w:val="single" w:sz="4" w:space="0" w:color="auto"/>
              <w:right w:val="single" w:sz="4" w:space="0" w:color="auto"/>
            </w:tcBorders>
          </w:tcPr>
          <w:p w14:paraId="703EAE3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2FADAAB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347A7CA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nil"/>
              <w:bottom w:val="single" w:sz="4" w:space="0" w:color="auto"/>
              <w:right w:val="single" w:sz="4" w:space="0" w:color="auto"/>
            </w:tcBorders>
            <w:noWrap/>
            <w:hideMark/>
          </w:tcPr>
          <w:p w14:paraId="5A0CF48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nil"/>
              <w:bottom w:val="single" w:sz="4" w:space="0" w:color="auto"/>
              <w:right w:val="single" w:sz="4" w:space="0" w:color="auto"/>
            </w:tcBorders>
            <w:noWrap/>
            <w:hideMark/>
          </w:tcPr>
          <w:p w14:paraId="3E0D9B1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single" w:sz="4" w:space="0" w:color="auto"/>
              <w:left w:val="nil"/>
              <w:bottom w:val="single" w:sz="4" w:space="0" w:color="auto"/>
              <w:right w:val="single" w:sz="4" w:space="0" w:color="auto"/>
            </w:tcBorders>
            <w:noWrap/>
            <w:hideMark/>
          </w:tcPr>
          <w:p w14:paraId="2B027B3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193EEFD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single" w:sz="4" w:space="0" w:color="auto"/>
              <w:left w:val="nil"/>
              <w:bottom w:val="single" w:sz="4" w:space="0" w:color="auto"/>
              <w:right w:val="single" w:sz="4" w:space="0" w:color="auto"/>
            </w:tcBorders>
            <w:noWrap/>
            <w:hideMark/>
          </w:tcPr>
          <w:p w14:paraId="1E83B75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120</w:t>
            </w:r>
          </w:p>
        </w:tc>
        <w:tc>
          <w:tcPr>
            <w:tcW w:w="1418" w:type="dxa"/>
            <w:tcBorders>
              <w:top w:val="single" w:sz="4" w:space="0" w:color="auto"/>
              <w:left w:val="nil"/>
              <w:bottom w:val="single" w:sz="4" w:space="0" w:color="auto"/>
              <w:right w:val="single" w:sz="4" w:space="0" w:color="auto"/>
            </w:tcBorders>
            <w:noWrap/>
          </w:tcPr>
          <w:p w14:paraId="3E1C5859" w14:textId="3B6894CF" w:rsidR="001D61BC" w:rsidRPr="007F3E07" w:rsidRDefault="007F3E07" w:rsidP="00E00A20">
            <w:pPr>
              <w:widowControl/>
              <w:tabs>
                <w:tab w:val="left" w:pos="426"/>
              </w:tabs>
              <w:suppressAutoHyphens w:val="0"/>
              <w:jc w:val="center"/>
              <w:rPr>
                <w:rFonts w:eastAsia="Times New Roman" w:cs="Times New Roman"/>
                <w:bCs/>
                <w:color w:val="000000"/>
                <w:kern w:val="0"/>
                <w:sz w:val="26"/>
                <w:szCs w:val="26"/>
                <w:lang w:val="en-US" w:eastAsia="ru-RU" w:bidi="ar-SA"/>
              </w:rPr>
            </w:pPr>
            <w:r>
              <w:rPr>
                <w:rFonts w:eastAsia="Times New Roman" w:cs="Times New Roman"/>
                <w:bCs/>
                <w:color w:val="000000"/>
                <w:kern w:val="0"/>
                <w:sz w:val="26"/>
                <w:szCs w:val="26"/>
                <w:lang w:val="en-US" w:eastAsia="ru-RU" w:bidi="ar-SA"/>
              </w:rPr>
              <w:t>16 587,6</w:t>
            </w:r>
          </w:p>
        </w:tc>
        <w:tc>
          <w:tcPr>
            <w:tcW w:w="1418" w:type="dxa"/>
            <w:tcBorders>
              <w:top w:val="single" w:sz="4" w:space="0" w:color="auto"/>
              <w:left w:val="nil"/>
              <w:bottom w:val="single" w:sz="4" w:space="0" w:color="auto"/>
              <w:right w:val="single" w:sz="4" w:space="0" w:color="auto"/>
            </w:tcBorders>
          </w:tcPr>
          <w:p w14:paraId="6076117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14 307,7</w:t>
            </w:r>
          </w:p>
        </w:tc>
        <w:tc>
          <w:tcPr>
            <w:tcW w:w="1559" w:type="dxa"/>
            <w:tcBorders>
              <w:top w:val="single" w:sz="4" w:space="0" w:color="auto"/>
              <w:left w:val="nil"/>
              <w:bottom w:val="single" w:sz="4" w:space="0" w:color="auto"/>
              <w:right w:val="single" w:sz="4" w:space="0" w:color="auto"/>
            </w:tcBorders>
          </w:tcPr>
          <w:p w14:paraId="2C88F8D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13 672,9</w:t>
            </w:r>
          </w:p>
        </w:tc>
      </w:tr>
      <w:tr w:rsidR="001D61BC" w:rsidRPr="00A06DA3" w14:paraId="6C6FD57D" w14:textId="77777777" w:rsidTr="00E00A20">
        <w:trPr>
          <w:trHeight w:val="447"/>
          <w:jc w:val="center"/>
        </w:trPr>
        <w:tc>
          <w:tcPr>
            <w:tcW w:w="4955" w:type="dxa"/>
            <w:tcBorders>
              <w:top w:val="single" w:sz="4" w:space="0" w:color="auto"/>
              <w:left w:val="single" w:sz="4" w:space="0" w:color="auto"/>
              <w:bottom w:val="single" w:sz="4" w:space="0" w:color="auto"/>
              <w:right w:val="single" w:sz="4" w:space="0" w:color="auto"/>
            </w:tcBorders>
            <w:hideMark/>
          </w:tcPr>
          <w:p w14:paraId="4CCF7705"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Фонд оплаты труда государственных (муниципальных) органов</w:t>
            </w:r>
          </w:p>
        </w:tc>
        <w:tc>
          <w:tcPr>
            <w:tcW w:w="854" w:type="dxa"/>
            <w:tcBorders>
              <w:top w:val="single" w:sz="4" w:space="0" w:color="auto"/>
              <w:left w:val="nil"/>
              <w:bottom w:val="single" w:sz="4" w:space="0" w:color="auto"/>
              <w:right w:val="single" w:sz="4" w:space="0" w:color="auto"/>
            </w:tcBorders>
          </w:tcPr>
          <w:p w14:paraId="4E15E5D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391E451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594D45B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nil"/>
              <w:left w:val="nil"/>
              <w:bottom w:val="single" w:sz="4" w:space="0" w:color="auto"/>
              <w:right w:val="single" w:sz="4" w:space="0" w:color="auto"/>
            </w:tcBorders>
            <w:noWrap/>
            <w:hideMark/>
          </w:tcPr>
          <w:p w14:paraId="0479615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3F972B5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nil"/>
              <w:left w:val="nil"/>
              <w:bottom w:val="single" w:sz="4" w:space="0" w:color="auto"/>
              <w:right w:val="single" w:sz="4" w:space="0" w:color="auto"/>
            </w:tcBorders>
            <w:noWrap/>
            <w:hideMark/>
          </w:tcPr>
          <w:p w14:paraId="25670E1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7D95300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nil"/>
              <w:left w:val="nil"/>
              <w:bottom w:val="single" w:sz="4" w:space="0" w:color="auto"/>
              <w:right w:val="single" w:sz="4" w:space="0" w:color="auto"/>
            </w:tcBorders>
            <w:noWrap/>
            <w:hideMark/>
          </w:tcPr>
          <w:p w14:paraId="5F60269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121</w:t>
            </w:r>
          </w:p>
        </w:tc>
        <w:tc>
          <w:tcPr>
            <w:tcW w:w="1418" w:type="dxa"/>
            <w:tcBorders>
              <w:top w:val="single" w:sz="4" w:space="0" w:color="auto"/>
              <w:left w:val="nil"/>
              <w:bottom w:val="single" w:sz="4" w:space="0" w:color="auto"/>
              <w:right w:val="single" w:sz="4" w:space="0" w:color="auto"/>
            </w:tcBorders>
            <w:noWrap/>
          </w:tcPr>
          <w:p w14:paraId="06B4D1DD" w14:textId="0BD06CC4" w:rsidR="001D61BC" w:rsidRPr="007F3E07" w:rsidRDefault="007F3E07" w:rsidP="00E00A20">
            <w:pPr>
              <w:widowControl/>
              <w:tabs>
                <w:tab w:val="left" w:pos="426"/>
              </w:tabs>
              <w:suppressAutoHyphens w:val="0"/>
              <w:jc w:val="center"/>
              <w:rPr>
                <w:rFonts w:eastAsia="Times New Roman" w:cs="Times New Roman"/>
                <w:bCs/>
                <w:color w:val="000000"/>
                <w:kern w:val="0"/>
                <w:sz w:val="28"/>
                <w:szCs w:val="28"/>
                <w:lang w:eastAsia="ru-RU" w:bidi="ar-SA"/>
              </w:rPr>
            </w:pPr>
            <w:r w:rsidRPr="007F3E07">
              <w:rPr>
                <w:rFonts w:cs="Times New Roman"/>
                <w:sz w:val="28"/>
                <w:szCs w:val="28"/>
              </w:rPr>
              <w:t>12 469,7</w:t>
            </w:r>
          </w:p>
        </w:tc>
        <w:tc>
          <w:tcPr>
            <w:tcW w:w="1418" w:type="dxa"/>
            <w:tcBorders>
              <w:top w:val="single" w:sz="4" w:space="0" w:color="auto"/>
              <w:left w:val="nil"/>
              <w:bottom w:val="single" w:sz="4" w:space="0" w:color="auto"/>
              <w:right w:val="single" w:sz="4" w:space="0" w:color="auto"/>
            </w:tcBorders>
          </w:tcPr>
          <w:p w14:paraId="61E3B37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val="en-US" w:eastAsia="ru-RU" w:bidi="ar-SA"/>
              </w:rPr>
              <w:t>10</w:t>
            </w:r>
            <w:r w:rsidRPr="00A06DA3">
              <w:rPr>
                <w:rFonts w:eastAsia="Times New Roman" w:cs="Times New Roman"/>
                <w:bCs/>
                <w:color w:val="000000"/>
                <w:kern w:val="0"/>
                <w:sz w:val="26"/>
                <w:szCs w:val="26"/>
                <w:lang w:eastAsia="ru-RU" w:bidi="ar-SA"/>
              </w:rPr>
              <w:t xml:space="preserve"> </w:t>
            </w:r>
            <w:r w:rsidRPr="00A06DA3">
              <w:rPr>
                <w:rFonts w:eastAsia="Times New Roman" w:cs="Times New Roman"/>
                <w:bCs/>
                <w:color w:val="000000"/>
                <w:kern w:val="0"/>
                <w:sz w:val="26"/>
                <w:szCs w:val="26"/>
                <w:lang w:val="en-US" w:eastAsia="ru-RU" w:bidi="ar-SA"/>
              </w:rPr>
              <w:t>718</w:t>
            </w:r>
            <w:r w:rsidRPr="00A06DA3">
              <w:rPr>
                <w:rFonts w:eastAsia="Times New Roman" w:cs="Times New Roman"/>
                <w:bCs/>
                <w:color w:val="000000"/>
                <w:kern w:val="0"/>
                <w:sz w:val="26"/>
                <w:szCs w:val="26"/>
                <w:lang w:eastAsia="ru-RU" w:bidi="ar-SA"/>
              </w:rPr>
              <w:t>,</w:t>
            </w:r>
            <w:r w:rsidRPr="00A06DA3">
              <w:rPr>
                <w:rFonts w:eastAsia="Times New Roman" w:cs="Times New Roman"/>
                <w:bCs/>
                <w:color w:val="000000"/>
                <w:kern w:val="0"/>
                <w:sz w:val="26"/>
                <w:szCs w:val="26"/>
                <w:lang w:val="en-US" w:eastAsia="ru-RU" w:bidi="ar-SA"/>
              </w:rPr>
              <w:t>7</w:t>
            </w:r>
          </w:p>
        </w:tc>
        <w:tc>
          <w:tcPr>
            <w:tcW w:w="1559" w:type="dxa"/>
            <w:tcBorders>
              <w:top w:val="single" w:sz="4" w:space="0" w:color="auto"/>
              <w:left w:val="nil"/>
              <w:bottom w:val="single" w:sz="4" w:space="0" w:color="auto"/>
              <w:right w:val="single" w:sz="4" w:space="0" w:color="auto"/>
            </w:tcBorders>
          </w:tcPr>
          <w:p w14:paraId="7768040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val="en-US" w:eastAsia="ru-RU" w:bidi="ar-SA"/>
              </w:rPr>
              <w:t>10</w:t>
            </w:r>
            <w:r w:rsidRPr="00A06DA3">
              <w:rPr>
                <w:rFonts w:eastAsia="Times New Roman" w:cs="Times New Roman"/>
                <w:bCs/>
                <w:color w:val="000000"/>
                <w:kern w:val="0"/>
                <w:sz w:val="26"/>
                <w:szCs w:val="26"/>
                <w:lang w:eastAsia="ru-RU" w:bidi="ar-SA"/>
              </w:rPr>
              <w:t xml:space="preserve"> </w:t>
            </w:r>
            <w:r w:rsidRPr="00A06DA3">
              <w:rPr>
                <w:rFonts w:eastAsia="Times New Roman" w:cs="Times New Roman"/>
                <w:bCs/>
                <w:color w:val="000000"/>
                <w:kern w:val="0"/>
                <w:sz w:val="26"/>
                <w:szCs w:val="26"/>
                <w:lang w:val="en-US" w:eastAsia="ru-RU" w:bidi="ar-SA"/>
              </w:rPr>
              <w:t>718</w:t>
            </w:r>
            <w:r w:rsidRPr="00A06DA3">
              <w:rPr>
                <w:rFonts w:eastAsia="Times New Roman" w:cs="Times New Roman"/>
                <w:bCs/>
                <w:color w:val="000000"/>
                <w:kern w:val="0"/>
                <w:sz w:val="26"/>
                <w:szCs w:val="26"/>
                <w:lang w:eastAsia="ru-RU" w:bidi="ar-SA"/>
              </w:rPr>
              <w:t>,</w:t>
            </w:r>
            <w:r w:rsidRPr="00A06DA3">
              <w:rPr>
                <w:rFonts w:eastAsia="Times New Roman" w:cs="Times New Roman"/>
                <w:bCs/>
                <w:color w:val="000000"/>
                <w:kern w:val="0"/>
                <w:sz w:val="26"/>
                <w:szCs w:val="26"/>
                <w:lang w:val="en-US" w:eastAsia="ru-RU" w:bidi="ar-SA"/>
              </w:rPr>
              <w:t>7</w:t>
            </w:r>
          </w:p>
        </w:tc>
      </w:tr>
      <w:tr w:rsidR="001D61BC" w:rsidRPr="00A06DA3" w14:paraId="2D85D755" w14:textId="77777777" w:rsidTr="00E00A20">
        <w:trPr>
          <w:trHeight w:val="332"/>
          <w:jc w:val="center"/>
        </w:trPr>
        <w:tc>
          <w:tcPr>
            <w:tcW w:w="4955" w:type="dxa"/>
            <w:tcBorders>
              <w:top w:val="single" w:sz="4" w:space="0" w:color="auto"/>
              <w:left w:val="single" w:sz="4" w:space="0" w:color="auto"/>
              <w:bottom w:val="single" w:sz="4" w:space="0" w:color="auto"/>
              <w:right w:val="single" w:sz="4" w:space="0" w:color="auto"/>
            </w:tcBorders>
            <w:hideMark/>
          </w:tcPr>
          <w:p w14:paraId="195DFEF2"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выплаты персоналу государственных (муниципальных) органов, за исключением фонда оплаты труда</w:t>
            </w:r>
          </w:p>
        </w:tc>
        <w:tc>
          <w:tcPr>
            <w:tcW w:w="854" w:type="dxa"/>
            <w:tcBorders>
              <w:top w:val="single" w:sz="4" w:space="0" w:color="auto"/>
              <w:left w:val="single" w:sz="4" w:space="0" w:color="auto"/>
              <w:bottom w:val="single" w:sz="4" w:space="0" w:color="auto"/>
              <w:right w:val="single" w:sz="4" w:space="0" w:color="auto"/>
            </w:tcBorders>
          </w:tcPr>
          <w:p w14:paraId="460A37F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1113005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single" w:sz="4" w:space="0" w:color="auto"/>
              <w:bottom w:val="single" w:sz="4" w:space="0" w:color="auto"/>
              <w:right w:val="single" w:sz="4" w:space="0" w:color="auto"/>
            </w:tcBorders>
            <w:noWrap/>
            <w:hideMark/>
          </w:tcPr>
          <w:p w14:paraId="20FFCC4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single" w:sz="4" w:space="0" w:color="auto"/>
              <w:bottom w:val="single" w:sz="4" w:space="0" w:color="auto"/>
              <w:right w:val="single" w:sz="4" w:space="0" w:color="auto"/>
            </w:tcBorders>
            <w:noWrap/>
            <w:hideMark/>
          </w:tcPr>
          <w:p w14:paraId="104BFFF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single" w:sz="4" w:space="0" w:color="auto"/>
              <w:bottom w:val="single" w:sz="4" w:space="0" w:color="auto"/>
              <w:right w:val="single" w:sz="4" w:space="0" w:color="auto"/>
            </w:tcBorders>
            <w:noWrap/>
            <w:hideMark/>
          </w:tcPr>
          <w:p w14:paraId="4EA716C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single" w:sz="4" w:space="0" w:color="auto"/>
              <w:left w:val="single" w:sz="4" w:space="0" w:color="auto"/>
              <w:bottom w:val="single" w:sz="4" w:space="0" w:color="auto"/>
              <w:right w:val="single" w:sz="4" w:space="0" w:color="auto"/>
            </w:tcBorders>
            <w:noWrap/>
            <w:hideMark/>
          </w:tcPr>
          <w:p w14:paraId="7B21695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4BD23BE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single" w:sz="4" w:space="0" w:color="auto"/>
              <w:left w:val="single" w:sz="4" w:space="0" w:color="auto"/>
              <w:bottom w:val="single" w:sz="4" w:space="0" w:color="auto"/>
              <w:right w:val="single" w:sz="4" w:space="0" w:color="auto"/>
            </w:tcBorders>
            <w:noWrap/>
            <w:hideMark/>
          </w:tcPr>
          <w:p w14:paraId="5B50703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122</w:t>
            </w:r>
          </w:p>
        </w:tc>
        <w:tc>
          <w:tcPr>
            <w:tcW w:w="1418" w:type="dxa"/>
            <w:tcBorders>
              <w:top w:val="single" w:sz="4" w:space="0" w:color="auto"/>
              <w:left w:val="single" w:sz="4" w:space="0" w:color="auto"/>
              <w:bottom w:val="single" w:sz="4" w:space="0" w:color="auto"/>
              <w:right w:val="single" w:sz="4" w:space="0" w:color="auto"/>
            </w:tcBorders>
            <w:noWrap/>
          </w:tcPr>
          <w:p w14:paraId="37EDFEBE" w14:textId="77777777" w:rsidR="001D61BC" w:rsidRPr="007F3E07" w:rsidRDefault="001D61BC" w:rsidP="00E00A20">
            <w:pPr>
              <w:widowControl/>
              <w:tabs>
                <w:tab w:val="left" w:pos="426"/>
              </w:tabs>
              <w:suppressAutoHyphens w:val="0"/>
              <w:jc w:val="center"/>
              <w:rPr>
                <w:rFonts w:eastAsia="Times New Roman" w:cs="Times New Roman"/>
                <w:bCs/>
                <w:color w:val="000000"/>
                <w:kern w:val="0"/>
                <w:sz w:val="28"/>
                <w:szCs w:val="28"/>
                <w:lang w:val="en-US" w:eastAsia="ru-RU" w:bidi="ar-SA"/>
              </w:rPr>
            </w:pPr>
            <w:r w:rsidRPr="007F3E07">
              <w:rPr>
                <w:rFonts w:eastAsia="Times New Roman" w:cs="Times New Roman"/>
                <w:bCs/>
                <w:color w:val="000000"/>
                <w:kern w:val="0"/>
                <w:sz w:val="28"/>
                <w:szCs w:val="28"/>
                <w:lang w:eastAsia="ru-RU" w:bidi="ar-SA"/>
              </w:rPr>
              <w:t>352,0</w:t>
            </w:r>
          </w:p>
        </w:tc>
        <w:tc>
          <w:tcPr>
            <w:tcW w:w="1418" w:type="dxa"/>
            <w:tcBorders>
              <w:top w:val="single" w:sz="4" w:space="0" w:color="auto"/>
              <w:left w:val="single" w:sz="4" w:space="0" w:color="auto"/>
              <w:bottom w:val="single" w:sz="4" w:space="0" w:color="auto"/>
              <w:right w:val="single" w:sz="4" w:space="0" w:color="auto"/>
            </w:tcBorders>
          </w:tcPr>
          <w:p w14:paraId="4052962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352,0</w:t>
            </w:r>
          </w:p>
        </w:tc>
        <w:tc>
          <w:tcPr>
            <w:tcW w:w="1559" w:type="dxa"/>
            <w:tcBorders>
              <w:top w:val="single" w:sz="4" w:space="0" w:color="auto"/>
              <w:left w:val="single" w:sz="4" w:space="0" w:color="auto"/>
              <w:bottom w:val="single" w:sz="4" w:space="0" w:color="auto"/>
              <w:right w:val="single" w:sz="4" w:space="0" w:color="auto"/>
            </w:tcBorders>
          </w:tcPr>
          <w:p w14:paraId="3B57AC9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352,0</w:t>
            </w:r>
          </w:p>
        </w:tc>
      </w:tr>
      <w:tr w:rsidR="001D61BC" w:rsidRPr="00A06DA3" w14:paraId="529B39F7" w14:textId="77777777" w:rsidTr="00E00A20">
        <w:trPr>
          <w:trHeight w:val="447"/>
          <w:jc w:val="center"/>
        </w:trPr>
        <w:tc>
          <w:tcPr>
            <w:tcW w:w="4955" w:type="dxa"/>
            <w:tcBorders>
              <w:top w:val="single" w:sz="4" w:space="0" w:color="auto"/>
              <w:left w:val="single" w:sz="4" w:space="0" w:color="auto"/>
              <w:bottom w:val="single" w:sz="4" w:space="0" w:color="auto"/>
              <w:right w:val="single" w:sz="4" w:space="0" w:color="auto"/>
            </w:tcBorders>
            <w:hideMark/>
          </w:tcPr>
          <w:p w14:paraId="02A2989F"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4" w:type="dxa"/>
            <w:tcBorders>
              <w:top w:val="single" w:sz="4" w:space="0" w:color="auto"/>
              <w:left w:val="nil"/>
              <w:bottom w:val="single" w:sz="4" w:space="0" w:color="auto"/>
              <w:right w:val="single" w:sz="4" w:space="0" w:color="auto"/>
            </w:tcBorders>
          </w:tcPr>
          <w:p w14:paraId="32C5BCD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6EA5CF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47FD974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nil"/>
              <w:bottom w:val="single" w:sz="4" w:space="0" w:color="auto"/>
              <w:right w:val="single" w:sz="4" w:space="0" w:color="auto"/>
            </w:tcBorders>
            <w:noWrap/>
            <w:hideMark/>
          </w:tcPr>
          <w:p w14:paraId="66A1119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nil"/>
              <w:bottom w:val="single" w:sz="4" w:space="0" w:color="auto"/>
              <w:right w:val="single" w:sz="4" w:space="0" w:color="auto"/>
            </w:tcBorders>
            <w:noWrap/>
            <w:hideMark/>
          </w:tcPr>
          <w:p w14:paraId="4C2D0B2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single" w:sz="4" w:space="0" w:color="auto"/>
              <w:left w:val="nil"/>
              <w:bottom w:val="single" w:sz="4" w:space="0" w:color="auto"/>
              <w:right w:val="single" w:sz="4" w:space="0" w:color="auto"/>
            </w:tcBorders>
            <w:noWrap/>
            <w:hideMark/>
          </w:tcPr>
          <w:p w14:paraId="77109DB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537F868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single" w:sz="4" w:space="0" w:color="auto"/>
              <w:left w:val="nil"/>
              <w:bottom w:val="single" w:sz="4" w:space="0" w:color="auto"/>
              <w:right w:val="single" w:sz="4" w:space="0" w:color="auto"/>
            </w:tcBorders>
            <w:noWrap/>
            <w:hideMark/>
          </w:tcPr>
          <w:p w14:paraId="5E594F2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129</w:t>
            </w:r>
          </w:p>
        </w:tc>
        <w:tc>
          <w:tcPr>
            <w:tcW w:w="1418" w:type="dxa"/>
            <w:tcBorders>
              <w:top w:val="single" w:sz="4" w:space="0" w:color="auto"/>
              <w:left w:val="nil"/>
              <w:bottom w:val="single" w:sz="4" w:space="0" w:color="auto"/>
              <w:right w:val="single" w:sz="4" w:space="0" w:color="auto"/>
            </w:tcBorders>
            <w:noWrap/>
          </w:tcPr>
          <w:p w14:paraId="233E37AD" w14:textId="78AB3AC0" w:rsidR="001D61BC" w:rsidRPr="007F3E07" w:rsidRDefault="007F3E07" w:rsidP="00E00A20">
            <w:pPr>
              <w:widowControl/>
              <w:tabs>
                <w:tab w:val="left" w:pos="426"/>
              </w:tabs>
              <w:suppressAutoHyphens w:val="0"/>
              <w:jc w:val="center"/>
              <w:rPr>
                <w:rFonts w:eastAsia="Times New Roman" w:cs="Times New Roman"/>
                <w:bCs/>
                <w:color w:val="000000"/>
                <w:kern w:val="0"/>
                <w:sz w:val="28"/>
                <w:szCs w:val="28"/>
                <w:lang w:eastAsia="ru-RU" w:bidi="ar-SA"/>
              </w:rPr>
            </w:pPr>
            <w:r w:rsidRPr="007F3E07">
              <w:rPr>
                <w:rFonts w:cs="Times New Roman"/>
                <w:sz w:val="28"/>
                <w:szCs w:val="28"/>
              </w:rPr>
              <w:t>3 765,9</w:t>
            </w:r>
          </w:p>
        </w:tc>
        <w:tc>
          <w:tcPr>
            <w:tcW w:w="1418" w:type="dxa"/>
            <w:tcBorders>
              <w:top w:val="single" w:sz="4" w:space="0" w:color="auto"/>
              <w:left w:val="nil"/>
              <w:bottom w:val="single" w:sz="4" w:space="0" w:color="auto"/>
              <w:right w:val="single" w:sz="4" w:space="0" w:color="auto"/>
            </w:tcBorders>
          </w:tcPr>
          <w:p w14:paraId="24EABDA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3 237,0</w:t>
            </w:r>
          </w:p>
        </w:tc>
        <w:tc>
          <w:tcPr>
            <w:tcW w:w="1559" w:type="dxa"/>
            <w:tcBorders>
              <w:top w:val="single" w:sz="4" w:space="0" w:color="auto"/>
              <w:left w:val="nil"/>
              <w:bottom w:val="single" w:sz="4" w:space="0" w:color="auto"/>
              <w:right w:val="single" w:sz="4" w:space="0" w:color="auto"/>
            </w:tcBorders>
          </w:tcPr>
          <w:p w14:paraId="5C7A159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2 602,2</w:t>
            </w:r>
          </w:p>
        </w:tc>
      </w:tr>
      <w:tr w:rsidR="001D61BC" w:rsidRPr="00A06DA3" w14:paraId="501BDE1A" w14:textId="77777777" w:rsidTr="00E00A20">
        <w:trPr>
          <w:trHeight w:val="657"/>
          <w:jc w:val="center"/>
        </w:trPr>
        <w:tc>
          <w:tcPr>
            <w:tcW w:w="4955" w:type="dxa"/>
            <w:tcBorders>
              <w:top w:val="single" w:sz="4" w:space="0" w:color="auto"/>
              <w:left w:val="single" w:sz="4" w:space="0" w:color="auto"/>
              <w:bottom w:val="single" w:sz="4" w:space="0" w:color="auto"/>
              <w:right w:val="single" w:sz="4" w:space="0" w:color="auto"/>
            </w:tcBorders>
            <w:hideMark/>
          </w:tcPr>
          <w:p w14:paraId="280B9917"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Закупка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5FFCD17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00FC680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6E2E6A1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nil"/>
              <w:left w:val="nil"/>
              <w:bottom w:val="single" w:sz="4" w:space="0" w:color="auto"/>
              <w:right w:val="single" w:sz="4" w:space="0" w:color="auto"/>
            </w:tcBorders>
            <w:noWrap/>
            <w:hideMark/>
          </w:tcPr>
          <w:p w14:paraId="05A8E70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3BB2A69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nil"/>
              <w:left w:val="nil"/>
              <w:bottom w:val="single" w:sz="4" w:space="0" w:color="auto"/>
              <w:right w:val="single" w:sz="4" w:space="0" w:color="auto"/>
            </w:tcBorders>
            <w:noWrap/>
            <w:hideMark/>
          </w:tcPr>
          <w:p w14:paraId="4FACF20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38CDB8D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nil"/>
              <w:left w:val="nil"/>
              <w:bottom w:val="single" w:sz="4" w:space="0" w:color="auto"/>
              <w:right w:val="single" w:sz="4" w:space="0" w:color="auto"/>
            </w:tcBorders>
            <w:noWrap/>
            <w:hideMark/>
          </w:tcPr>
          <w:p w14:paraId="473979E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200</w:t>
            </w:r>
          </w:p>
        </w:tc>
        <w:tc>
          <w:tcPr>
            <w:tcW w:w="1418" w:type="dxa"/>
            <w:tcBorders>
              <w:top w:val="single" w:sz="4" w:space="0" w:color="auto"/>
              <w:left w:val="nil"/>
              <w:bottom w:val="single" w:sz="4" w:space="0" w:color="auto"/>
              <w:right w:val="single" w:sz="4" w:space="0" w:color="auto"/>
            </w:tcBorders>
            <w:noWrap/>
            <w:hideMark/>
          </w:tcPr>
          <w:p w14:paraId="0305A22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4 820,8</w:t>
            </w:r>
          </w:p>
        </w:tc>
        <w:tc>
          <w:tcPr>
            <w:tcW w:w="1418" w:type="dxa"/>
            <w:tcBorders>
              <w:top w:val="single" w:sz="4" w:space="0" w:color="auto"/>
              <w:left w:val="nil"/>
              <w:bottom w:val="single" w:sz="4" w:space="0" w:color="auto"/>
              <w:right w:val="single" w:sz="4" w:space="0" w:color="auto"/>
            </w:tcBorders>
          </w:tcPr>
          <w:p w14:paraId="0A2A7DD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3 539,7</w:t>
            </w:r>
          </w:p>
        </w:tc>
        <w:tc>
          <w:tcPr>
            <w:tcW w:w="1559" w:type="dxa"/>
            <w:tcBorders>
              <w:top w:val="single" w:sz="4" w:space="0" w:color="auto"/>
              <w:left w:val="nil"/>
              <w:bottom w:val="single" w:sz="4" w:space="0" w:color="auto"/>
              <w:right w:val="single" w:sz="4" w:space="0" w:color="auto"/>
            </w:tcBorders>
          </w:tcPr>
          <w:p w14:paraId="1B2AB2D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3 539,7</w:t>
            </w:r>
          </w:p>
        </w:tc>
      </w:tr>
      <w:tr w:rsidR="001D61BC" w:rsidRPr="00A06DA3" w14:paraId="72F567DA" w14:textId="77777777" w:rsidTr="00E00A20">
        <w:trPr>
          <w:trHeight w:val="657"/>
          <w:jc w:val="center"/>
        </w:trPr>
        <w:tc>
          <w:tcPr>
            <w:tcW w:w="4955" w:type="dxa"/>
            <w:tcBorders>
              <w:top w:val="single" w:sz="4" w:space="0" w:color="auto"/>
              <w:left w:val="single" w:sz="4" w:space="0" w:color="auto"/>
              <w:bottom w:val="single" w:sz="4" w:space="0" w:color="auto"/>
              <w:right w:val="single" w:sz="4" w:space="0" w:color="auto"/>
            </w:tcBorders>
            <w:hideMark/>
          </w:tcPr>
          <w:p w14:paraId="58246DA3"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закупки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088EF4D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F5286E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4C0F619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nil"/>
              <w:left w:val="nil"/>
              <w:bottom w:val="single" w:sz="4" w:space="0" w:color="auto"/>
              <w:right w:val="single" w:sz="4" w:space="0" w:color="auto"/>
            </w:tcBorders>
            <w:noWrap/>
            <w:hideMark/>
          </w:tcPr>
          <w:p w14:paraId="051F543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1DEDA51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nil"/>
              <w:left w:val="nil"/>
              <w:bottom w:val="single" w:sz="4" w:space="0" w:color="auto"/>
              <w:right w:val="single" w:sz="4" w:space="0" w:color="auto"/>
            </w:tcBorders>
            <w:noWrap/>
            <w:hideMark/>
          </w:tcPr>
          <w:p w14:paraId="40E2E2D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5B24D4C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nil"/>
              <w:left w:val="nil"/>
              <w:bottom w:val="single" w:sz="4" w:space="0" w:color="auto"/>
              <w:right w:val="single" w:sz="4" w:space="0" w:color="auto"/>
            </w:tcBorders>
            <w:noWrap/>
            <w:hideMark/>
          </w:tcPr>
          <w:p w14:paraId="2F04AAF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240</w:t>
            </w:r>
          </w:p>
        </w:tc>
        <w:tc>
          <w:tcPr>
            <w:tcW w:w="1418" w:type="dxa"/>
            <w:tcBorders>
              <w:top w:val="single" w:sz="4" w:space="0" w:color="auto"/>
              <w:left w:val="nil"/>
              <w:bottom w:val="single" w:sz="4" w:space="0" w:color="auto"/>
              <w:right w:val="single" w:sz="4" w:space="0" w:color="auto"/>
            </w:tcBorders>
            <w:noWrap/>
          </w:tcPr>
          <w:p w14:paraId="6120A90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4 820,8</w:t>
            </w:r>
          </w:p>
        </w:tc>
        <w:tc>
          <w:tcPr>
            <w:tcW w:w="1418" w:type="dxa"/>
            <w:tcBorders>
              <w:top w:val="single" w:sz="4" w:space="0" w:color="auto"/>
              <w:left w:val="nil"/>
              <w:bottom w:val="single" w:sz="4" w:space="0" w:color="auto"/>
              <w:right w:val="single" w:sz="4" w:space="0" w:color="auto"/>
            </w:tcBorders>
          </w:tcPr>
          <w:p w14:paraId="3D01CB8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3 539,7</w:t>
            </w:r>
          </w:p>
        </w:tc>
        <w:tc>
          <w:tcPr>
            <w:tcW w:w="1559" w:type="dxa"/>
            <w:tcBorders>
              <w:top w:val="single" w:sz="4" w:space="0" w:color="auto"/>
              <w:left w:val="nil"/>
              <w:bottom w:val="single" w:sz="4" w:space="0" w:color="auto"/>
              <w:right w:val="single" w:sz="4" w:space="0" w:color="auto"/>
            </w:tcBorders>
          </w:tcPr>
          <w:p w14:paraId="08E9232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3 539,7</w:t>
            </w:r>
          </w:p>
        </w:tc>
      </w:tr>
      <w:tr w:rsidR="001D61BC" w:rsidRPr="00A06DA3" w14:paraId="19C69209" w14:textId="77777777" w:rsidTr="00E00A20">
        <w:trPr>
          <w:trHeight w:val="417"/>
          <w:jc w:val="center"/>
        </w:trPr>
        <w:tc>
          <w:tcPr>
            <w:tcW w:w="4955" w:type="dxa"/>
            <w:tcBorders>
              <w:top w:val="single" w:sz="4" w:space="0" w:color="auto"/>
              <w:left w:val="single" w:sz="4" w:space="0" w:color="auto"/>
              <w:bottom w:val="single" w:sz="4" w:space="0" w:color="auto"/>
              <w:right w:val="single" w:sz="4" w:space="0" w:color="auto"/>
            </w:tcBorders>
            <w:hideMark/>
          </w:tcPr>
          <w:p w14:paraId="4B9DFF3F"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Прочая закупка товаров, работ и услуг</w:t>
            </w:r>
          </w:p>
        </w:tc>
        <w:tc>
          <w:tcPr>
            <w:tcW w:w="854" w:type="dxa"/>
            <w:tcBorders>
              <w:top w:val="single" w:sz="4" w:space="0" w:color="auto"/>
              <w:left w:val="nil"/>
              <w:bottom w:val="single" w:sz="4" w:space="0" w:color="auto"/>
              <w:right w:val="single" w:sz="4" w:space="0" w:color="auto"/>
            </w:tcBorders>
          </w:tcPr>
          <w:p w14:paraId="0755E0D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049F607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714560B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nil"/>
              <w:left w:val="nil"/>
              <w:bottom w:val="single" w:sz="4" w:space="0" w:color="auto"/>
              <w:right w:val="single" w:sz="4" w:space="0" w:color="auto"/>
            </w:tcBorders>
            <w:noWrap/>
            <w:hideMark/>
          </w:tcPr>
          <w:p w14:paraId="0D9C4D5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4050861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nil"/>
              <w:left w:val="nil"/>
              <w:bottom w:val="single" w:sz="4" w:space="0" w:color="auto"/>
              <w:right w:val="single" w:sz="4" w:space="0" w:color="auto"/>
            </w:tcBorders>
            <w:noWrap/>
            <w:hideMark/>
          </w:tcPr>
          <w:p w14:paraId="6C34AE4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3C0F44D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nil"/>
              <w:left w:val="nil"/>
              <w:bottom w:val="single" w:sz="4" w:space="0" w:color="auto"/>
              <w:right w:val="single" w:sz="4" w:space="0" w:color="auto"/>
            </w:tcBorders>
            <w:noWrap/>
            <w:hideMark/>
          </w:tcPr>
          <w:p w14:paraId="30D0E4F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244</w:t>
            </w:r>
          </w:p>
        </w:tc>
        <w:tc>
          <w:tcPr>
            <w:tcW w:w="1418" w:type="dxa"/>
            <w:tcBorders>
              <w:top w:val="single" w:sz="4" w:space="0" w:color="auto"/>
              <w:left w:val="nil"/>
              <w:bottom w:val="single" w:sz="4" w:space="0" w:color="auto"/>
              <w:right w:val="single" w:sz="4" w:space="0" w:color="auto"/>
            </w:tcBorders>
            <w:noWrap/>
            <w:hideMark/>
          </w:tcPr>
          <w:p w14:paraId="58ECB10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4 820,8</w:t>
            </w:r>
          </w:p>
        </w:tc>
        <w:tc>
          <w:tcPr>
            <w:tcW w:w="1418" w:type="dxa"/>
            <w:tcBorders>
              <w:top w:val="single" w:sz="4" w:space="0" w:color="auto"/>
              <w:left w:val="nil"/>
              <w:bottom w:val="single" w:sz="4" w:space="0" w:color="auto"/>
              <w:right w:val="single" w:sz="4" w:space="0" w:color="auto"/>
            </w:tcBorders>
          </w:tcPr>
          <w:p w14:paraId="0B50E09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3 539,7</w:t>
            </w:r>
          </w:p>
        </w:tc>
        <w:tc>
          <w:tcPr>
            <w:tcW w:w="1559" w:type="dxa"/>
            <w:tcBorders>
              <w:top w:val="single" w:sz="4" w:space="0" w:color="auto"/>
              <w:left w:val="nil"/>
              <w:bottom w:val="single" w:sz="4" w:space="0" w:color="auto"/>
              <w:right w:val="single" w:sz="4" w:space="0" w:color="auto"/>
            </w:tcBorders>
          </w:tcPr>
          <w:p w14:paraId="38C5DD4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3 539,7</w:t>
            </w:r>
          </w:p>
        </w:tc>
      </w:tr>
      <w:tr w:rsidR="001D61BC" w:rsidRPr="00A06DA3" w14:paraId="0C0D348B" w14:textId="77777777" w:rsidTr="00E00A20">
        <w:trPr>
          <w:trHeight w:val="285"/>
          <w:jc w:val="center"/>
        </w:trPr>
        <w:tc>
          <w:tcPr>
            <w:tcW w:w="4955" w:type="dxa"/>
            <w:tcBorders>
              <w:top w:val="single" w:sz="4" w:space="0" w:color="auto"/>
              <w:left w:val="single" w:sz="4" w:space="0" w:color="auto"/>
              <w:bottom w:val="single" w:sz="4" w:space="0" w:color="auto"/>
              <w:right w:val="single" w:sz="4" w:space="0" w:color="auto"/>
            </w:tcBorders>
            <w:hideMark/>
          </w:tcPr>
          <w:p w14:paraId="71DD214F"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Прочие расходы в сфере здравоохранения</w:t>
            </w:r>
          </w:p>
        </w:tc>
        <w:tc>
          <w:tcPr>
            <w:tcW w:w="854" w:type="dxa"/>
            <w:tcBorders>
              <w:top w:val="single" w:sz="4" w:space="0" w:color="auto"/>
              <w:left w:val="single" w:sz="4" w:space="0" w:color="auto"/>
              <w:bottom w:val="single" w:sz="4" w:space="0" w:color="auto"/>
              <w:right w:val="single" w:sz="4" w:space="0" w:color="auto"/>
            </w:tcBorders>
          </w:tcPr>
          <w:p w14:paraId="4B53BCD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67FBE7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single" w:sz="4" w:space="0" w:color="auto"/>
              <w:bottom w:val="single" w:sz="4" w:space="0" w:color="auto"/>
              <w:right w:val="single" w:sz="4" w:space="0" w:color="auto"/>
            </w:tcBorders>
            <w:noWrap/>
            <w:hideMark/>
          </w:tcPr>
          <w:p w14:paraId="4DBBF1C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single" w:sz="4" w:space="0" w:color="auto"/>
              <w:bottom w:val="single" w:sz="4" w:space="0" w:color="auto"/>
              <w:right w:val="single" w:sz="4" w:space="0" w:color="auto"/>
            </w:tcBorders>
            <w:noWrap/>
            <w:hideMark/>
          </w:tcPr>
          <w:p w14:paraId="3E37C28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single" w:sz="4" w:space="0" w:color="auto"/>
              <w:bottom w:val="single" w:sz="4" w:space="0" w:color="auto"/>
              <w:right w:val="single" w:sz="4" w:space="0" w:color="auto"/>
            </w:tcBorders>
            <w:noWrap/>
            <w:hideMark/>
          </w:tcPr>
          <w:p w14:paraId="7C2F71D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Г</w:t>
            </w:r>
          </w:p>
        </w:tc>
        <w:tc>
          <w:tcPr>
            <w:tcW w:w="567" w:type="dxa"/>
            <w:tcBorders>
              <w:top w:val="single" w:sz="4" w:space="0" w:color="auto"/>
              <w:left w:val="single" w:sz="4" w:space="0" w:color="auto"/>
              <w:bottom w:val="single" w:sz="4" w:space="0" w:color="auto"/>
              <w:right w:val="single" w:sz="4" w:space="0" w:color="auto"/>
            </w:tcBorders>
            <w:noWrap/>
            <w:hideMark/>
          </w:tcPr>
          <w:p w14:paraId="432F1E0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01A07D3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01100</w:t>
            </w:r>
          </w:p>
        </w:tc>
        <w:tc>
          <w:tcPr>
            <w:tcW w:w="709" w:type="dxa"/>
            <w:tcBorders>
              <w:top w:val="single" w:sz="4" w:space="0" w:color="auto"/>
              <w:left w:val="single" w:sz="4" w:space="0" w:color="auto"/>
              <w:bottom w:val="single" w:sz="4" w:space="0" w:color="auto"/>
              <w:right w:val="single" w:sz="4" w:space="0" w:color="auto"/>
            </w:tcBorders>
            <w:noWrap/>
            <w:hideMark/>
          </w:tcPr>
          <w:p w14:paraId="04F06C1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single" w:sz="4" w:space="0" w:color="auto"/>
              <w:bottom w:val="single" w:sz="4" w:space="0" w:color="auto"/>
              <w:right w:val="single" w:sz="4" w:space="0" w:color="auto"/>
            </w:tcBorders>
            <w:noWrap/>
            <w:hideMark/>
          </w:tcPr>
          <w:p w14:paraId="166E8DC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Pr>
                <w:rFonts w:eastAsia="Times New Roman" w:cs="Times New Roman"/>
                <w:bCs/>
                <w:color w:val="000000"/>
                <w:kern w:val="0"/>
                <w:sz w:val="26"/>
                <w:szCs w:val="26"/>
                <w:lang w:eastAsia="ru-RU" w:bidi="ar-SA"/>
              </w:rPr>
              <w:t>548,4</w:t>
            </w:r>
          </w:p>
        </w:tc>
        <w:tc>
          <w:tcPr>
            <w:tcW w:w="1418" w:type="dxa"/>
            <w:tcBorders>
              <w:top w:val="single" w:sz="4" w:space="0" w:color="auto"/>
              <w:left w:val="single" w:sz="4" w:space="0" w:color="auto"/>
              <w:bottom w:val="single" w:sz="4" w:space="0" w:color="auto"/>
              <w:right w:val="single" w:sz="4" w:space="0" w:color="auto"/>
            </w:tcBorders>
          </w:tcPr>
          <w:p w14:paraId="2A42338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466,0</w:t>
            </w:r>
          </w:p>
        </w:tc>
        <w:tc>
          <w:tcPr>
            <w:tcW w:w="1559" w:type="dxa"/>
            <w:tcBorders>
              <w:top w:val="single" w:sz="4" w:space="0" w:color="auto"/>
              <w:left w:val="single" w:sz="4" w:space="0" w:color="auto"/>
              <w:bottom w:val="single" w:sz="4" w:space="0" w:color="auto"/>
              <w:right w:val="single" w:sz="4" w:space="0" w:color="auto"/>
            </w:tcBorders>
          </w:tcPr>
          <w:p w14:paraId="48C015B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466,0</w:t>
            </w:r>
          </w:p>
        </w:tc>
      </w:tr>
      <w:tr w:rsidR="001D61BC" w:rsidRPr="00A06DA3" w14:paraId="61B70D9D" w14:textId="77777777" w:rsidTr="00E00A20">
        <w:trPr>
          <w:trHeight w:val="1368"/>
          <w:jc w:val="center"/>
        </w:trPr>
        <w:tc>
          <w:tcPr>
            <w:tcW w:w="4955" w:type="dxa"/>
            <w:tcBorders>
              <w:top w:val="single" w:sz="4" w:space="0" w:color="auto"/>
              <w:left w:val="single" w:sz="4" w:space="0" w:color="auto"/>
              <w:bottom w:val="single" w:sz="4" w:space="0" w:color="auto"/>
              <w:right w:val="single" w:sz="4" w:space="0" w:color="auto"/>
            </w:tcBorders>
            <w:hideMark/>
          </w:tcPr>
          <w:p w14:paraId="71A57B08"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4" w:type="dxa"/>
            <w:tcBorders>
              <w:top w:val="single" w:sz="4" w:space="0" w:color="auto"/>
              <w:left w:val="nil"/>
              <w:bottom w:val="single" w:sz="4" w:space="0" w:color="auto"/>
              <w:right w:val="single" w:sz="4" w:space="0" w:color="auto"/>
            </w:tcBorders>
          </w:tcPr>
          <w:p w14:paraId="746DC72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327D4C7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0BEBB82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nil"/>
              <w:bottom w:val="single" w:sz="4" w:space="0" w:color="auto"/>
              <w:right w:val="single" w:sz="4" w:space="0" w:color="auto"/>
            </w:tcBorders>
            <w:noWrap/>
            <w:hideMark/>
          </w:tcPr>
          <w:p w14:paraId="6D0506E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nil"/>
              <w:bottom w:val="single" w:sz="4" w:space="0" w:color="auto"/>
              <w:right w:val="single" w:sz="4" w:space="0" w:color="auto"/>
            </w:tcBorders>
            <w:noWrap/>
            <w:hideMark/>
          </w:tcPr>
          <w:p w14:paraId="74E708C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Г</w:t>
            </w:r>
          </w:p>
        </w:tc>
        <w:tc>
          <w:tcPr>
            <w:tcW w:w="567" w:type="dxa"/>
            <w:tcBorders>
              <w:top w:val="single" w:sz="4" w:space="0" w:color="auto"/>
              <w:left w:val="nil"/>
              <w:bottom w:val="single" w:sz="4" w:space="0" w:color="auto"/>
              <w:right w:val="single" w:sz="4" w:space="0" w:color="auto"/>
            </w:tcBorders>
            <w:noWrap/>
            <w:hideMark/>
          </w:tcPr>
          <w:p w14:paraId="5E49EA4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54AC9F9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01100</w:t>
            </w:r>
          </w:p>
        </w:tc>
        <w:tc>
          <w:tcPr>
            <w:tcW w:w="709" w:type="dxa"/>
            <w:tcBorders>
              <w:top w:val="single" w:sz="4" w:space="0" w:color="auto"/>
              <w:left w:val="nil"/>
              <w:bottom w:val="single" w:sz="4" w:space="0" w:color="auto"/>
              <w:right w:val="single" w:sz="4" w:space="0" w:color="auto"/>
            </w:tcBorders>
            <w:noWrap/>
            <w:hideMark/>
          </w:tcPr>
          <w:p w14:paraId="7D737E3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100</w:t>
            </w:r>
          </w:p>
        </w:tc>
        <w:tc>
          <w:tcPr>
            <w:tcW w:w="1418" w:type="dxa"/>
            <w:tcBorders>
              <w:top w:val="single" w:sz="4" w:space="0" w:color="auto"/>
              <w:left w:val="nil"/>
              <w:bottom w:val="single" w:sz="4" w:space="0" w:color="auto"/>
              <w:right w:val="single" w:sz="4" w:space="0" w:color="auto"/>
            </w:tcBorders>
            <w:noWrap/>
            <w:hideMark/>
          </w:tcPr>
          <w:p w14:paraId="52BD97F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Pr>
                <w:rFonts w:eastAsia="Times New Roman" w:cs="Times New Roman"/>
                <w:bCs/>
                <w:color w:val="000000"/>
                <w:kern w:val="0"/>
                <w:sz w:val="26"/>
                <w:szCs w:val="26"/>
                <w:lang w:eastAsia="ru-RU" w:bidi="ar-SA"/>
              </w:rPr>
              <w:t>548,4</w:t>
            </w:r>
          </w:p>
        </w:tc>
        <w:tc>
          <w:tcPr>
            <w:tcW w:w="1418" w:type="dxa"/>
            <w:tcBorders>
              <w:top w:val="single" w:sz="4" w:space="0" w:color="auto"/>
              <w:left w:val="nil"/>
              <w:bottom w:val="single" w:sz="4" w:space="0" w:color="auto"/>
              <w:right w:val="single" w:sz="4" w:space="0" w:color="auto"/>
            </w:tcBorders>
          </w:tcPr>
          <w:p w14:paraId="4E7C8B9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466,0</w:t>
            </w:r>
          </w:p>
        </w:tc>
        <w:tc>
          <w:tcPr>
            <w:tcW w:w="1559" w:type="dxa"/>
            <w:tcBorders>
              <w:top w:val="single" w:sz="4" w:space="0" w:color="auto"/>
              <w:left w:val="nil"/>
              <w:bottom w:val="single" w:sz="4" w:space="0" w:color="auto"/>
              <w:right w:val="single" w:sz="4" w:space="0" w:color="auto"/>
            </w:tcBorders>
          </w:tcPr>
          <w:p w14:paraId="1B031E8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466,0</w:t>
            </w:r>
          </w:p>
        </w:tc>
      </w:tr>
      <w:tr w:rsidR="001D61BC" w:rsidRPr="00A06DA3" w14:paraId="54C5656A" w14:textId="77777777" w:rsidTr="00E00A20">
        <w:trPr>
          <w:trHeight w:val="645"/>
          <w:jc w:val="center"/>
        </w:trPr>
        <w:tc>
          <w:tcPr>
            <w:tcW w:w="4955" w:type="dxa"/>
            <w:tcBorders>
              <w:top w:val="single" w:sz="4" w:space="0" w:color="auto"/>
              <w:left w:val="single" w:sz="4" w:space="0" w:color="auto"/>
              <w:bottom w:val="single" w:sz="4" w:space="0" w:color="auto"/>
              <w:right w:val="single" w:sz="4" w:space="0" w:color="auto"/>
            </w:tcBorders>
            <w:hideMark/>
          </w:tcPr>
          <w:p w14:paraId="46922171"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lastRenderedPageBreak/>
              <w:t>Расходы на выплаты персоналу государственных (муниципальных) органов</w:t>
            </w:r>
          </w:p>
        </w:tc>
        <w:tc>
          <w:tcPr>
            <w:tcW w:w="854" w:type="dxa"/>
            <w:tcBorders>
              <w:top w:val="single" w:sz="4" w:space="0" w:color="auto"/>
              <w:left w:val="nil"/>
              <w:bottom w:val="single" w:sz="4" w:space="0" w:color="auto"/>
              <w:right w:val="single" w:sz="4" w:space="0" w:color="auto"/>
            </w:tcBorders>
          </w:tcPr>
          <w:p w14:paraId="6F19CAF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4B8D04B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7BFA619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nil"/>
              <w:left w:val="nil"/>
              <w:bottom w:val="single" w:sz="4" w:space="0" w:color="auto"/>
              <w:right w:val="single" w:sz="4" w:space="0" w:color="auto"/>
            </w:tcBorders>
            <w:noWrap/>
            <w:hideMark/>
          </w:tcPr>
          <w:p w14:paraId="4F7F469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60C3A2D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Г</w:t>
            </w:r>
          </w:p>
        </w:tc>
        <w:tc>
          <w:tcPr>
            <w:tcW w:w="567" w:type="dxa"/>
            <w:tcBorders>
              <w:top w:val="nil"/>
              <w:left w:val="nil"/>
              <w:bottom w:val="single" w:sz="4" w:space="0" w:color="auto"/>
              <w:right w:val="single" w:sz="4" w:space="0" w:color="auto"/>
            </w:tcBorders>
            <w:noWrap/>
            <w:hideMark/>
          </w:tcPr>
          <w:p w14:paraId="4C4BBED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10E6288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01100</w:t>
            </w:r>
          </w:p>
        </w:tc>
        <w:tc>
          <w:tcPr>
            <w:tcW w:w="709" w:type="dxa"/>
            <w:tcBorders>
              <w:top w:val="nil"/>
              <w:left w:val="nil"/>
              <w:bottom w:val="single" w:sz="4" w:space="0" w:color="auto"/>
              <w:right w:val="single" w:sz="4" w:space="0" w:color="auto"/>
            </w:tcBorders>
            <w:noWrap/>
            <w:hideMark/>
          </w:tcPr>
          <w:p w14:paraId="68ADDA1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120</w:t>
            </w:r>
          </w:p>
        </w:tc>
        <w:tc>
          <w:tcPr>
            <w:tcW w:w="1418" w:type="dxa"/>
            <w:tcBorders>
              <w:top w:val="single" w:sz="4" w:space="0" w:color="auto"/>
              <w:left w:val="nil"/>
              <w:bottom w:val="single" w:sz="4" w:space="0" w:color="auto"/>
              <w:right w:val="single" w:sz="4" w:space="0" w:color="auto"/>
            </w:tcBorders>
            <w:noWrap/>
            <w:hideMark/>
          </w:tcPr>
          <w:p w14:paraId="7094D21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Pr>
                <w:rFonts w:eastAsia="Times New Roman" w:cs="Times New Roman"/>
                <w:bCs/>
                <w:color w:val="000000"/>
                <w:kern w:val="0"/>
                <w:sz w:val="26"/>
                <w:szCs w:val="26"/>
                <w:lang w:eastAsia="ru-RU" w:bidi="ar-SA"/>
              </w:rPr>
              <w:t>548,4</w:t>
            </w:r>
          </w:p>
        </w:tc>
        <w:tc>
          <w:tcPr>
            <w:tcW w:w="1418" w:type="dxa"/>
            <w:tcBorders>
              <w:top w:val="single" w:sz="4" w:space="0" w:color="auto"/>
              <w:left w:val="nil"/>
              <w:bottom w:val="single" w:sz="4" w:space="0" w:color="auto"/>
              <w:right w:val="single" w:sz="4" w:space="0" w:color="auto"/>
            </w:tcBorders>
          </w:tcPr>
          <w:p w14:paraId="184D84F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466,0</w:t>
            </w:r>
          </w:p>
        </w:tc>
        <w:tc>
          <w:tcPr>
            <w:tcW w:w="1559" w:type="dxa"/>
            <w:tcBorders>
              <w:top w:val="single" w:sz="4" w:space="0" w:color="auto"/>
              <w:left w:val="nil"/>
              <w:bottom w:val="single" w:sz="4" w:space="0" w:color="auto"/>
              <w:right w:val="single" w:sz="4" w:space="0" w:color="auto"/>
            </w:tcBorders>
          </w:tcPr>
          <w:p w14:paraId="70F3D1D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466,0</w:t>
            </w:r>
          </w:p>
        </w:tc>
      </w:tr>
      <w:tr w:rsidR="001D61BC" w:rsidRPr="00A06DA3" w14:paraId="644057D2" w14:textId="77777777" w:rsidTr="00E00A20">
        <w:trPr>
          <w:trHeight w:val="645"/>
          <w:jc w:val="center"/>
        </w:trPr>
        <w:tc>
          <w:tcPr>
            <w:tcW w:w="4955" w:type="dxa"/>
            <w:tcBorders>
              <w:top w:val="single" w:sz="4" w:space="0" w:color="auto"/>
              <w:left w:val="single" w:sz="4" w:space="0" w:color="auto"/>
              <w:bottom w:val="single" w:sz="4" w:space="0" w:color="auto"/>
              <w:right w:val="single" w:sz="4" w:space="0" w:color="auto"/>
            </w:tcBorders>
            <w:hideMark/>
          </w:tcPr>
          <w:p w14:paraId="33D084BA"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выплаты персоналу государственных (муниципальных) органов, за исключением фонда оплаты труда</w:t>
            </w:r>
          </w:p>
        </w:tc>
        <w:tc>
          <w:tcPr>
            <w:tcW w:w="854" w:type="dxa"/>
            <w:tcBorders>
              <w:top w:val="single" w:sz="4" w:space="0" w:color="auto"/>
              <w:left w:val="single" w:sz="4" w:space="0" w:color="auto"/>
              <w:bottom w:val="single" w:sz="4" w:space="0" w:color="auto"/>
              <w:right w:val="single" w:sz="4" w:space="0" w:color="auto"/>
            </w:tcBorders>
          </w:tcPr>
          <w:p w14:paraId="618098A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1D6D2AA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single" w:sz="4" w:space="0" w:color="auto"/>
              <w:bottom w:val="single" w:sz="4" w:space="0" w:color="auto"/>
              <w:right w:val="single" w:sz="4" w:space="0" w:color="auto"/>
            </w:tcBorders>
            <w:noWrap/>
            <w:hideMark/>
          </w:tcPr>
          <w:p w14:paraId="0009A59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single" w:sz="4" w:space="0" w:color="auto"/>
              <w:bottom w:val="single" w:sz="4" w:space="0" w:color="auto"/>
              <w:right w:val="single" w:sz="4" w:space="0" w:color="auto"/>
            </w:tcBorders>
            <w:noWrap/>
            <w:hideMark/>
          </w:tcPr>
          <w:p w14:paraId="0D22DE7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single" w:sz="4" w:space="0" w:color="auto"/>
              <w:bottom w:val="single" w:sz="4" w:space="0" w:color="auto"/>
              <w:right w:val="single" w:sz="4" w:space="0" w:color="auto"/>
            </w:tcBorders>
            <w:noWrap/>
            <w:hideMark/>
          </w:tcPr>
          <w:p w14:paraId="0DBE173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Г</w:t>
            </w:r>
          </w:p>
        </w:tc>
        <w:tc>
          <w:tcPr>
            <w:tcW w:w="567" w:type="dxa"/>
            <w:tcBorders>
              <w:top w:val="single" w:sz="4" w:space="0" w:color="auto"/>
              <w:left w:val="single" w:sz="4" w:space="0" w:color="auto"/>
              <w:bottom w:val="single" w:sz="4" w:space="0" w:color="auto"/>
              <w:right w:val="single" w:sz="4" w:space="0" w:color="auto"/>
            </w:tcBorders>
            <w:noWrap/>
            <w:hideMark/>
          </w:tcPr>
          <w:p w14:paraId="508D43C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566E3D2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01100</w:t>
            </w:r>
          </w:p>
        </w:tc>
        <w:tc>
          <w:tcPr>
            <w:tcW w:w="709" w:type="dxa"/>
            <w:tcBorders>
              <w:top w:val="single" w:sz="4" w:space="0" w:color="auto"/>
              <w:left w:val="single" w:sz="4" w:space="0" w:color="auto"/>
              <w:bottom w:val="single" w:sz="4" w:space="0" w:color="auto"/>
              <w:right w:val="single" w:sz="4" w:space="0" w:color="auto"/>
            </w:tcBorders>
            <w:noWrap/>
            <w:hideMark/>
          </w:tcPr>
          <w:p w14:paraId="5E2C94D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122</w:t>
            </w:r>
          </w:p>
        </w:tc>
        <w:tc>
          <w:tcPr>
            <w:tcW w:w="1418" w:type="dxa"/>
            <w:tcBorders>
              <w:top w:val="single" w:sz="4" w:space="0" w:color="auto"/>
              <w:left w:val="single" w:sz="4" w:space="0" w:color="auto"/>
              <w:bottom w:val="single" w:sz="4" w:space="0" w:color="auto"/>
              <w:right w:val="single" w:sz="4" w:space="0" w:color="auto"/>
            </w:tcBorders>
            <w:noWrap/>
            <w:hideMark/>
          </w:tcPr>
          <w:p w14:paraId="6F58267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Pr>
                <w:rFonts w:eastAsia="Times New Roman" w:cs="Times New Roman"/>
                <w:bCs/>
                <w:color w:val="000000"/>
                <w:kern w:val="0"/>
                <w:sz w:val="26"/>
                <w:szCs w:val="26"/>
                <w:lang w:eastAsia="ru-RU" w:bidi="ar-SA"/>
              </w:rPr>
              <w:t>548,4</w:t>
            </w:r>
          </w:p>
        </w:tc>
        <w:tc>
          <w:tcPr>
            <w:tcW w:w="1418" w:type="dxa"/>
            <w:tcBorders>
              <w:top w:val="single" w:sz="4" w:space="0" w:color="auto"/>
              <w:left w:val="single" w:sz="4" w:space="0" w:color="auto"/>
              <w:bottom w:val="single" w:sz="4" w:space="0" w:color="auto"/>
              <w:right w:val="single" w:sz="4" w:space="0" w:color="auto"/>
            </w:tcBorders>
          </w:tcPr>
          <w:p w14:paraId="23C7D1C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466,0</w:t>
            </w:r>
          </w:p>
        </w:tc>
        <w:tc>
          <w:tcPr>
            <w:tcW w:w="1559" w:type="dxa"/>
            <w:tcBorders>
              <w:top w:val="single" w:sz="4" w:space="0" w:color="auto"/>
              <w:left w:val="single" w:sz="4" w:space="0" w:color="auto"/>
              <w:bottom w:val="single" w:sz="4" w:space="0" w:color="auto"/>
              <w:right w:val="single" w:sz="4" w:space="0" w:color="auto"/>
            </w:tcBorders>
          </w:tcPr>
          <w:p w14:paraId="43C7D4E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466,0</w:t>
            </w:r>
          </w:p>
        </w:tc>
      </w:tr>
      <w:tr w:rsidR="001D61BC" w:rsidRPr="00A06DA3" w14:paraId="475AFEB8" w14:textId="77777777" w:rsidTr="00E00A20">
        <w:trPr>
          <w:trHeight w:val="645"/>
          <w:jc w:val="center"/>
        </w:trPr>
        <w:tc>
          <w:tcPr>
            <w:tcW w:w="4955" w:type="dxa"/>
            <w:tcBorders>
              <w:top w:val="single" w:sz="4" w:space="0" w:color="auto"/>
              <w:left w:val="single" w:sz="4" w:space="0" w:color="auto"/>
              <w:bottom w:val="single" w:sz="4" w:space="0" w:color="auto"/>
              <w:right w:val="single" w:sz="4" w:space="0" w:color="auto"/>
            </w:tcBorders>
            <w:hideMark/>
          </w:tcPr>
          <w:p w14:paraId="1375F752"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color w:val="000000"/>
                <w:kern w:val="0"/>
                <w:sz w:val="26"/>
                <w:szCs w:val="26"/>
                <w:lang w:eastAsia="ru-RU" w:bidi="ar-SA"/>
              </w:rPr>
              <w:t>Обеспечение проведения выборов и референдумов</w:t>
            </w:r>
          </w:p>
        </w:tc>
        <w:tc>
          <w:tcPr>
            <w:tcW w:w="854" w:type="dxa"/>
            <w:tcBorders>
              <w:top w:val="single" w:sz="4" w:space="0" w:color="auto"/>
              <w:left w:val="nil"/>
              <w:bottom w:val="single" w:sz="4" w:space="0" w:color="auto"/>
              <w:right w:val="single" w:sz="4" w:space="0" w:color="auto"/>
            </w:tcBorders>
          </w:tcPr>
          <w:p w14:paraId="2F9DCB1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538459E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177A40D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07</w:t>
            </w:r>
          </w:p>
        </w:tc>
        <w:tc>
          <w:tcPr>
            <w:tcW w:w="567" w:type="dxa"/>
            <w:tcBorders>
              <w:top w:val="single" w:sz="4" w:space="0" w:color="auto"/>
              <w:left w:val="nil"/>
              <w:bottom w:val="single" w:sz="4" w:space="0" w:color="auto"/>
              <w:right w:val="single" w:sz="4" w:space="0" w:color="auto"/>
            </w:tcBorders>
            <w:noWrap/>
            <w:hideMark/>
          </w:tcPr>
          <w:p w14:paraId="481597D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nil"/>
              <w:bottom w:val="single" w:sz="4" w:space="0" w:color="auto"/>
              <w:right w:val="single" w:sz="4" w:space="0" w:color="auto"/>
            </w:tcBorders>
            <w:noWrap/>
            <w:hideMark/>
          </w:tcPr>
          <w:p w14:paraId="7F6E43D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nil"/>
              <w:bottom w:val="single" w:sz="4" w:space="0" w:color="auto"/>
              <w:right w:val="single" w:sz="4" w:space="0" w:color="auto"/>
            </w:tcBorders>
            <w:noWrap/>
            <w:hideMark/>
          </w:tcPr>
          <w:p w14:paraId="442D157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single" w:sz="4" w:space="0" w:color="auto"/>
              <w:left w:val="nil"/>
              <w:bottom w:val="single" w:sz="4" w:space="0" w:color="auto"/>
              <w:right w:val="single" w:sz="4" w:space="0" w:color="auto"/>
            </w:tcBorders>
            <w:noWrap/>
            <w:hideMark/>
          </w:tcPr>
          <w:p w14:paraId="109DADB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single" w:sz="4" w:space="0" w:color="auto"/>
              <w:left w:val="nil"/>
              <w:bottom w:val="single" w:sz="4" w:space="0" w:color="auto"/>
              <w:right w:val="single" w:sz="4" w:space="0" w:color="auto"/>
            </w:tcBorders>
            <w:noWrap/>
            <w:hideMark/>
          </w:tcPr>
          <w:p w14:paraId="0C1EB28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10B4C05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w:t>
            </w:r>
            <w:r w:rsidRPr="00A06DA3">
              <w:rPr>
                <w:rFonts w:eastAsia="Times New Roman" w:cs="Times New Roman"/>
                <w:bCs/>
                <w:color w:val="000000"/>
                <w:kern w:val="0"/>
                <w:sz w:val="26"/>
                <w:szCs w:val="26"/>
                <w:lang w:val="en-US" w:eastAsia="ru-RU" w:bidi="ar-SA"/>
              </w:rPr>
              <w:t>,0</w:t>
            </w:r>
          </w:p>
        </w:tc>
        <w:tc>
          <w:tcPr>
            <w:tcW w:w="1418" w:type="dxa"/>
            <w:tcBorders>
              <w:top w:val="single" w:sz="4" w:space="0" w:color="auto"/>
              <w:left w:val="nil"/>
              <w:bottom w:val="single" w:sz="4" w:space="0" w:color="auto"/>
              <w:right w:val="single" w:sz="4" w:space="0" w:color="auto"/>
            </w:tcBorders>
          </w:tcPr>
          <w:p w14:paraId="0143796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val="en-US" w:eastAsia="ru-RU" w:bidi="ar-SA"/>
              </w:rPr>
            </w:pPr>
            <w:r w:rsidRPr="00A06DA3">
              <w:rPr>
                <w:rFonts w:eastAsia="Times New Roman" w:cs="Times New Roman"/>
                <w:bCs/>
                <w:color w:val="000000"/>
                <w:kern w:val="0"/>
                <w:sz w:val="26"/>
                <w:szCs w:val="26"/>
                <w:lang w:val="en-US" w:eastAsia="ru-RU" w:bidi="ar-SA"/>
              </w:rPr>
              <w:t>4 324,3</w:t>
            </w:r>
          </w:p>
        </w:tc>
        <w:tc>
          <w:tcPr>
            <w:tcW w:w="1559" w:type="dxa"/>
            <w:tcBorders>
              <w:top w:val="single" w:sz="4" w:space="0" w:color="auto"/>
              <w:left w:val="nil"/>
              <w:bottom w:val="single" w:sz="4" w:space="0" w:color="auto"/>
              <w:right w:val="single" w:sz="4" w:space="0" w:color="auto"/>
            </w:tcBorders>
          </w:tcPr>
          <w:p w14:paraId="149586A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val="en-US" w:eastAsia="ru-RU" w:bidi="ar-SA"/>
              </w:rPr>
            </w:pPr>
            <w:r w:rsidRPr="00A06DA3">
              <w:rPr>
                <w:rFonts w:eastAsia="Times New Roman" w:cs="Times New Roman"/>
                <w:bCs/>
                <w:color w:val="000000"/>
                <w:kern w:val="0"/>
                <w:sz w:val="26"/>
                <w:szCs w:val="26"/>
                <w:lang w:eastAsia="ru-RU" w:bidi="ar-SA"/>
              </w:rPr>
              <w:t>0</w:t>
            </w:r>
            <w:r w:rsidRPr="00A06DA3">
              <w:rPr>
                <w:rFonts w:eastAsia="Times New Roman" w:cs="Times New Roman"/>
                <w:bCs/>
                <w:color w:val="000000"/>
                <w:kern w:val="0"/>
                <w:sz w:val="26"/>
                <w:szCs w:val="26"/>
                <w:lang w:val="en-US" w:eastAsia="ru-RU" w:bidi="ar-SA"/>
              </w:rPr>
              <w:t>,0</w:t>
            </w:r>
          </w:p>
        </w:tc>
      </w:tr>
      <w:tr w:rsidR="001D61BC" w:rsidRPr="00A06DA3" w14:paraId="223ECE7A" w14:textId="77777777" w:rsidTr="00E00A20">
        <w:trPr>
          <w:trHeight w:val="645"/>
          <w:jc w:val="center"/>
        </w:trPr>
        <w:tc>
          <w:tcPr>
            <w:tcW w:w="4955" w:type="dxa"/>
            <w:tcBorders>
              <w:top w:val="single" w:sz="4" w:space="0" w:color="auto"/>
              <w:left w:val="single" w:sz="4" w:space="0" w:color="auto"/>
              <w:bottom w:val="single" w:sz="4" w:space="0" w:color="auto"/>
              <w:right w:val="single" w:sz="4" w:space="0" w:color="auto"/>
            </w:tcBorders>
            <w:hideMark/>
          </w:tcPr>
          <w:p w14:paraId="08EAC694"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color w:val="000000"/>
                <w:kern w:val="0"/>
                <w:sz w:val="26"/>
                <w:szCs w:val="26"/>
                <w:lang w:eastAsia="ru-RU" w:bidi="ar-SA"/>
              </w:rPr>
              <w:t xml:space="preserve">Обеспечение проведения выборов и референдумов депутатов Совета депутатов </w:t>
            </w:r>
            <w:r w:rsidRPr="00A06DA3">
              <w:rPr>
                <w:rFonts w:eastAsia="Times New Roman" w:cs="Times New Roman"/>
                <w:bCs/>
                <w:color w:val="000000"/>
                <w:kern w:val="0"/>
                <w:sz w:val="26"/>
                <w:szCs w:val="26"/>
                <w:lang w:eastAsia="ru-RU" w:bidi="ar-SA"/>
              </w:rPr>
              <w:t>внутригородского муниципального образования–муниципального округа</w:t>
            </w:r>
            <w:r w:rsidRPr="00A06DA3">
              <w:rPr>
                <w:rFonts w:eastAsia="Times New Roman" w:cs="Times New Roman"/>
                <w:color w:val="000000"/>
                <w:kern w:val="0"/>
                <w:sz w:val="26"/>
                <w:szCs w:val="26"/>
                <w:lang w:eastAsia="ru-RU" w:bidi="ar-SA"/>
              </w:rPr>
              <w:t xml:space="preserve"> города Москвы</w:t>
            </w:r>
          </w:p>
        </w:tc>
        <w:tc>
          <w:tcPr>
            <w:tcW w:w="854" w:type="dxa"/>
            <w:tcBorders>
              <w:top w:val="single" w:sz="4" w:space="0" w:color="auto"/>
              <w:left w:val="single" w:sz="4" w:space="0" w:color="auto"/>
              <w:bottom w:val="single" w:sz="4" w:space="0" w:color="auto"/>
              <w:right w:val="single" w:sz="4" w:space="0" w:color="auto"/>
            </w:tcBorders>
          </w:tcPr>
          <w:p w14:paraId="31D0E2F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359F4D2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single" w:sz="4" w:space="0" w:color="auto"/>
              <w:bottom w:val="single" w:sz="4" w:space="0" w:color="auto"/>
              <w:right w:val="single" w:sz="4" w:space="0" w:color="auto"/>
            </w:tcBorders>
            <w:noWrap/>
            <w:hideMark/>
          </w:tcPr>
          <w:p w14:paraId="3B60D3C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07</w:t>
            </w:r>
          </w:p>
        </w:tc>
        <w:tc>
          <w:tcPr>
            <w:tcW w:w="567" w:type="dxa"/>
            <w:tcBorders>
              <w:top w:val="single" w:sz="4" w:space="0" w:color="auto"/>
              <w:left w:val="single" w:sz="4" w:space="0" w:color="auto"/>
              <w:bottom w:val="single" w:sz="4" w:space="0" w:color="auto"/>
              <w:right w:val="single" w:sz="4" w:space="0" w:color="auto"/>
            </w:tcBorders>
            <w:noWrap/>
            <w:hideMark/>
          </w:tcPr>
          <w:p w14:paraId="0CAA1D2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single" w:sz="4" w:space="0" w:color="auto"/>
              <w:bottom w:val="single" w:sz="4" w:space="0" w:color="auto"/>
              <w:right w:val="single" w:sz="4" w:space="0" w:color="auto"/>
            </w:tcBorders>
            <w:noWrap/>
            <w:hideMark/>
          </w:tcPr>
          <w:p w14:paraId="752CB45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single" w:sz="4" w:space="0" w:color="auto"/>
              <w:bottom w:val="single" w:sz="4" w:space="0" w:color="auto"/>
              <w:right w:val="single" w:sz="4" w:space="0" w:color="auto"/>
            </w:tcBorders>
            <w:noWrap/>
            <w:hideMark/>
          </w:tcPr>
          <w:p w14:paraId="4F1015C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37210E0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00000</w:t>
            </w:r>
          </w:p>
        </w:tc>
        <w:tc>
          <w:tcPr>
            <w:tcW w:w="709" w:type="dxa"/>
            <w:tcBorders>
              <w:top w:val="single" w:sz="4" w:space="0" w:color="auto"/>
              <w:left w:val="single" w:sz="4" w:space="0" w:color="auto"/>
              <w:bottom w:val="single" w:sz="4" w:space="0" w:color="auto"/>
              <w:right w:val="single" w:sz="4" w:space="0" w:color="auto"/>
            </w:tcBorders>
            <w:noWrap/>
            <w:hideMark/>
          </w:tcPr>
          <w:p w14:paraId="0A22D62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single" w:sz="4" w:space="0" w:color="auto"/>
              <w:bottom w:val="single" w:sz="4" w:space="0" w:color="auto"/>
              <w:right w:val="single" w:sz="4" w:space="0" w:color="auto"/>
            </w:tcBorders>
            <w:noWrap/>
          </w:tcPr>
          <w:p w14:paraId="757DE92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w:t>
            </w:r>
            <w:r w:rsidRPr="00A06DA3">
              <w:rPr>
                <w:rFonts w:eastAsia="Times New Roman" w:cs="Times New Roman"/>
                <w:bCs/>
                <w:color w:val="000000"/>
                <w:kern w:val="0"/>
                <w:sz w:val="26"/>
                <w:szCs w:val="26"/>
                <w:lang w:val="en-US" w:eastAsia="ru-RU" w:bidi="ar-SA"/>
              </w:rPr>
              <w:t>,0</w:t>
            </w:r>
          </w:p>
        </w:tc>
        <w:tc>
          <w:tcPr>
            <w:tcW w:w="1418" w:type="dxa"/>
            <w:tcBorders>
              <w:top w:val="single" w:sz="4" w:space="0" w:color="auto"/>
              <w:left w:val="single" w:sz="4" w:space="0" w:color="auto"/>
              <w:bottom w:val="single" w:sz="4" w:space="0" w:color="auto"/>
              <w:right w:val="single" w:sz="4" w:space="0" w:color="auto"/>
            </w:tcBorders>
          </w:tcPr>
          <w:p w14:paraId="7A65B72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val="en-US" w:eastAsia="ru-RU" w:bidi="ar-SA"/>
              </w:rPr>
              <w:t>4 324,3</w:t>
            </w:r>
          </w:p>
        </w:tc>
        <w:tc>
          <w:tcPr>
            <w:tcW w:w="1559" w:type="dxa"/>
            <w:tcBorders>
              <w:top w:val="single" w:sz="4" w:space="0" w:color="auto"/>
              <w:left w:val="single" w:sz="4" w:space="0" w:color="auto"/>
              <w:bottom w:val="single" w:sz="4" w:space="0" w:color="auto"/>
              <w:right w:val="single" w:sz="4" w:space="0" w:color="auto"/>
            </w:tcBorders>
          </w:tcPr>
          <w:p w14:paraId="2B316D6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w:t>
            </w:r>
            <w:r w:rsidRPr="00A06DA3">
              <w:rPr>
                <w:rFonts w:eastAsia="Times New Roman" w:cs="Times New Roman"/>
                <w:bCs/>
                <w:color w:val="000000"/>
                <w:kern w:val="0"/>
                <w:sz w:val="26"/>
                <w:szCs w:val="26"/>
                <w:lang w:val="en-US" w:eastAsia="ru-RU" w:bidi="ar-SA"/>
              </w:rPr>
              <w:t>,0</w:t>
            </w:r>
          </w:p>
        </w:tc>
      </w:tr>
      <w:tr w:rsidR="001D61BC" w:rsidRPr="00A06DA3" w14:paraId="24846D11" w14:textId="77777777" w:rsidTr="00E00A20">
        <w:trPr>
          <w:trHeight w:val="645"/>
          <w:jc w:val="center"/>
        </w:trPr>
        <w:tc>
          <w:tcPr>
            <w:tcW w:w="4955" w:type="dxa"/>
            <w:tcBorders>
              <w:top w:val="single" w:sz="4" w:space="0" w:color="auto"/>
              <w:left w:val="single" w:sz="4" w:space="0" w:color="auto"/>
              <w:bottom w:val="single" w:sz="4" w:space="0" w:color="auto"/>
              <w:right w:val="single" w:sz="4" w:space="0" w:color="auto"/>
            </w:tcBorders>
            <w:hideMark/>
          </w:tcPr>
          <w:p w14:paraId="5E83F1CA"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color w:val="000000"/>
                <w:kern w:val="0"/>
                <w:sz w:val="26"/>
                <w:szCs w:val="26"/>
                <w:lang w:eastAsia="ru-RU" w:bidi="ar-SA"/>
              </w:rPr>
              <w:t>Закупка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06DFB99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4FDE815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26157B2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07</w:t>
            </w:r>
          </w:p>
        </w:tc>
        <w:tc>
          <w:tcPr>
            <w:tcW w:w="567" w:type="dxa"/>
            <w:tcBorders>
              <w:top w:val="single" w:sz="4" w:space="0" w:color="auto"/>
              <w:left w:val="nil"/>
              <w:bottom w:val="single" w:sz="4" w:space="0" w:color="auto"/>
              <w:right w:val="single" w:sz="4" w:space="0" w:color="auto"/>
            </w:tcBorders>
            <w:noWrap/>
            <w:hideMark/>
          </w:tcPr>
          <w:p w14:paraId="2122E4C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nil"/>
              <w:bottom w:val="single" w:sz="4" w:space="0" w:color="auto"/>
              <w:right w:val="single" w:sz="4" w:space="0" w:color="auto"/>
            </w:tcBorders>
            <w:noWrap/>
            <w:hideMark/>
          </w:tcPr>
          <w:p w14:paraId="52B097E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nil"/>
              <w:bottom w:val="single" w:sz="4" w:space="0" w:color="auto"/>
              <w:right w:val="single" w:sz="4" w:space="0" w:color="auto"/>
            </w:tcBorders>
            <w:noWrap/>
            <w:hideMark/>
          </w:tcPr>
          <w:p w14:paraId="5BC0C71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0DA3C54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single" w:sz="4" w:space="0" w:color="auto"/>
              <w:left w:val="nil"/>
              <w:bottom w:val="single" w:sz="4" w:space="0" w:color="auto"/>
              <w:right w:val="single" w:sz="4" w:space="0" w:color="auto"/>
            </w:tcBorders>
            <w:noWrap/>
            <w:hideMark/>
          </w:tcPr>
          <w:p w14:paraId="5ED5216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200</w:t>
            </w:r>
          </w:p>
        </w:tc>
        <w:tc>
          <w:tcPr>
            <w:tcW w:w="1418" w:type="dxa"/>
            <w:tcBorders>
              <w:top w:val="single" w:sz="4" w:space="0" w:color="auto"/>
              <w:left w:val="nil"/>
              <w:bottom w:val="single" w:sz="4" w:space="0" w:color="auto"/>
              <w:right w:val="single" w:sz="4" w:space="0" w:color="auto"/>
            </w:tcBorders>
            <w:noWrap/>
          </w:tcPr>
          <w:p w14:paraId="316EF44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0,0</w:t>
            </w:r>
          </w:p>
        </w:tc>
        <w:tc>
          <w:tcPr>
            <w:tcW w:w="1418" w:type="dxa"/>
            <w:tcBorders>
              <w:top w:val="single" w:sz="4" w:space="0" w:color="auto"/>
              <w:left w:val="nil"/>
              <w:bottom w:val="single" w:sz="4" w:space="0" w:color="auto"/>
              <w:right w:val="single" w:sz="4" w:space="0" w:color="auto"/>
            </w:tcBorders>
          </w:tcPr>
          <w:p w14:paraId="089E712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val="en-US" w:eastAsia="ru-RU" w:bidi="ar-SA"/>
              </w:rPr>
              <w:t>4 324,3</w:t>
            </w:r>
          </w:p>
        </w:tc>
        <w:tc>
          <w:tcPr>
            <w:tcW w:w="1559" w:type="dxa"/>
            <w:tcBorders>
              <w:top w:val="single" w:sz="4" w:space="0" w:color="auto"/>
              <w:left w:val="nil"/>
              <w:bottom w:val="single" w:sz="4" w:space="0" w:color="auto"/>
              <w:right w:val="single" w:sz="4" w:space="0" w:color="auto"/>
            </w:tcBorders>
          </w:tcPr>
          <w:p w14:paraId="4166EC4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0,0</w:t>
            </w:r>
          </w:p>
        </w:tc>
      </w:tr>
      <w:tr w:rsidR="001D61BC" w:rsidRPr="00A06DA3" w14:paraId="46417BD0" w14:textId="77777777" w:rsidTr="00E00A20">
        <w:trPr>
          <w:trHeight w:val="645"/>
          <w:jc w:val="center"/>
        </w:trPr>
        <w:tc>
          <w:tcPr>
            <w:tcW w:w="4955" w:type="dxa"/>
            <w:tcBorders>
              <w:top w:val="single" w:sz="4" w:space="0" w:color="auto"/>
              <w:left w:val="single" w:sz="4" w:space="0" w:color="auto"/>
              <w:bottom w:val="single" w:sz="4" w:space="0" w:color="auto"/>
              <w:right w:val="single" w:sz="4" w:space="0" w:color="auto"/>
            </w:tcBorders>
            <w:hideMark/>
          </w:tcPr>
          <w:p w14:paraId="0758DAE7"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color w:val="000000"/>
                <w:kern w:val="0"/>
                <w:sz w:val="26"/>
                <w:szCs w:val="26"/>
                <w:lang w:eastAsia="ru-RU" w:bidi="ar-SA"/>
              </w:rPr>
              <w:t>Иные закупки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76D28C7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06635BB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2CC2550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07</w:t>
            </w:r>
          </w:p>
        </w:tc>
        <w:tc>
          <w:tcPr>
            <w:tcW w:w="567" w:type="dxa"/>
            <w:tcBorders>
              <w:top w:val="nil"/>
              <w:left w:val="nil"/>
              <w:bottom w:val="single" w:sz="4" w:space="0" w:color="auto"/>
              <w:right w:val="single" w:sz="4" w:space="0" w:color="auto"/>
            </w:tcBorders>
            <w:noWrap/>
            <w:hideMark/>
          </w:tcPr>
          <w:p w14:paraId="36447CF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7C7B6CB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nil"/>
              <w:left w:val="nil"/>
              <w:bottom w:val="single" w:sz="4" w:space="0" w:color="auto"/>
              <w:right w:val="single" w:sz="4" w:space="0" w:color="auto"/>
            </w:tcBorders>
            <w:noWrap/>
            <w:hideMark/>
          </w:tcPr>
          <w:p w14:paraId="2605B56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440C972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nil"/>
              <w:left w:val="nil"/>
              <w:bottom w:val="single" w:sz="4" w:space="0" w:color="auto"/>
              <w:right w:val="single" w:sz="4" w:space="0" w:color="auto"/>
            </w:tcBorders>
            <w:noWrap/>
            <w:hideMark/>
          </w:tcPr>
          <w:p w14:paraId="32101E4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240</w:t>
            </w:r>
          </w:p>
        </w:tc>
        <w:tc>
          <w:tcPr>
            <w:tcW w:w="1418" w:type="dxa"/>
            <w:tcBorders>
              <w:top w:val="single" w:sz="4" w:space="0" w:color="auto"/>
              <w:left w:val="nil"/>
              <w:bottom w:val="single" w:sz="4" w:space="0" w:color="auto"/>
              <w:right w:val="single" w:sz="4" w:space="0" w:color="auto"/>
            </w:tcBorders>
            <w:noWrap/>
          </w:tcPr>
          <w:p w14:paraId="2F66FCA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0,0</w:t>
            </w:r>
          </w:p>
        </w:tc>
        <w:tc>
          <w:tcPr>
            <w:tcW w:w="1418" w:type="dxa"/>
            <w:tcBorders>
              <w:top w:val="single" w:sz="4" w:space="0" w:color="auto"/>
              <w:left w:val="nil"/>
              <w:bottom w:val="single" w:sz="4" w:space="0" w:color="auto"/>
              <w:right w:val="single" w:sz="4" w:space="0" w:color="auto"/>
            </w:tcBorders>
          </w:tcPr>
          <w:p w14:paraId="1CF6C77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val="en-US" w:eastAsia="ru-RU" w:bidi="ar-SA"/>
              </w:rPr>
              <w:t>4 324,3</w:t>
            </w:r>
          </w:p>
        </w:tc>
        <w:tc>
          <w:tcPr>
            <w:tcW w:w="1559" w:type="dxa"/>
            <w:tcBorders>
              <w:top w:val="single" w:sz="4" w:space="0" w:color="auto"/>
              <w:left w:val="nil"/>
              <w:bottom w:val="single" w:sz="4" w:space="0" w:color="auto"/>
              <w:right w:val="single" w:sz="4" w:space="0" w:color="auto"/>
            </w:tcBorders>
          </w:tcPr>
          <w:p w14:paraId="424E05C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0,0</w:t>
            </w:r>
          </w:p>
        </w:tc>
      </w:tr>
      <w:tr w:rsidR="001D61BC" w:rsidRPr="00A06DA3" w14:paraId="404D482A" w14:textId="77777777" w:rsidTr="00E00A20">
        <w:trPr>
          <w:trHeight w:val="300"/>
          <w:jc w:val="center"/>
        </w:trPr>
        <w:tc>
          <w:tcPr>
            <w:tcW w:w="4955" w:type="dxa"/>
            <w:tcBorders>
              <w:top w:val="single" w:sz="4" w:space="0" w:color="auto"/>
              <w:left w:val="single" w:sz="4" w:space="0" w:color="auto"/>
              <w:bottom w:val="single" w:sz="4" w:space="0" w:color="auto"/>
              <w:right w:val="single" w:sz="4" w:space="0" w:color="auto"/>
            </w:tcBorders>
            <w:hideMark/>
          </w:tcPr>
          <w:p w14:paraId="5937BB72"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Резервные фонды</w:t>
            </w:r>
          </w:p>
        </w:tc>
        <w:tc>
          <w:tcPr>
            <w:tcW w:w="854" w:type="dxa"/>
            <w:tcBorders>
              <w:top w:val="single" w:sz="4" w:space="0" w:color="auto"/>
              <w:left w:val="nil"/>
              <w:bottom w:val="single" w:sz="4" w:space="0" w:color="auto"/>
              <w:right w:val="single" w:sz="4" w:space="0" w:color="auto"/>
            </w:tcBorders>
          </w:tcPr>
          <w:p w14:paraId="4A1ED8E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1C751E7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541EACA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11</w:t>
            </w:r>
          </w:p>
        </w:tc>
        <w:tc>
          <w:tcPr>
            <w:tcW w:w="567" w:type="dxa"/>
            <w:tcBorders>
              <w:top w:val="nil"/>
              <w:left w:val="nil"/>
              <w:bottom w:val="single" w:sz="4" w:space="0" w:color="auto"/>
              <w:right w:val="single" w:sz="4" w:space="0" w:color="auto"/>
            </w:tcBorders>
            <w:noWrap/>
            <w:hideMark/>
          </w:tcPr>
          <w:p w14:paraId="37D31C7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38F82D9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23F8E4D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nil"/>
              <w:left w:val="nil"/>
              <w:bottom w:val="single" w:sz="4" w:space="0" w:color="auto"/>
              <w:right w:val="single" w:sz="4" w:space="0" w:color="auto"/>
            </w:tcBorders>
            <w:noWrap/>
            <w:hideMark/>
          </w:tcPr>
          <w:p w14:paraId="1E6F41A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nil"/>
              <w:left w:val="nil"/>
              <w:bottom w:val="single" w:sz="4" w:space="0" w:color="auto"/>
              <w:right w:val="single" w:sz="4" w:space="0" w:color="auto"/>
            </w:tcBorders>
            <w:noWrap/>
            <w:hideMark/>
          </w:tcPr>
          <w:p w14:paraId="2D35823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78D0A7A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c>
          <w:tcPr>
            <w:tcW w:w="1418" w:type="dxa"/>
            <w:tcBorders>
              <w:top w:val="single" w:sz="4" w:space="0" w:color="auto"/>
              <w:left w:val="nil"/>
              <w:bottom w:val="single" w:sz="4" w:space="0" w:color="auto"/>
              <w:right w:val="single" w:sz="4" w:space="0" w:color="auto"/>
            </w:tcBorders>
          </w:tcPr>
          <w:p w14:paraId="77BCBCA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c>
          <w:tcPr>
            <w:tcW w:w="1559" w:type="dxa"/>
            <w:tcBorders>
              <w:top w:val="single" w:sz="4" w:space="0" w:color="auto"/>
              <w:left w:val="nil"/>
              <w:bottom w:val="single" w:sz="4" w:space="0" w:color="auto"/>
              <w:right w:val="single" w:sz="4" w:space="0" w:color="auto"/>
            </w:tcBorders>
          </w:tcPr>
          <w:p w14:paraId="1E9E772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r>
      <w:tr w:rsidR="001D61BC" w:rsidRPr="00A06DA3" w14:paraId="30FF702A" w14:textId="77777777" w:rsidTr="00E00A20">
        <w:trPr>
          <w:trHeight w:val="477"/>
          <w:jc w:val="center"/>
        </w:trPr>
        <w:tc>
          <w:tcPr>
            <w:tcW w:w="4955" w:type="dxa"/>
            <w:tcBorders>
              <w:top w:val="single" w:sz="4" w:space="0" w:color="auto"/>
              <w:left w:val="single" w:sz="4" w:space="0" w:color="auto"/>
              <w:bottom w:val="single" w:sz="4" w:space="0" w:color="auto"/>
              <w:right w:val="single" w:sz="4" w:space="0" w:color="auto"/>
            </w:tcBorders>
            <w:hideMark/>
          </w:tcPr>
          <w:p w14:paraId="6FD653EA"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Резервный фонд, предусмотренный органами местного самоуправления</w:t>
            </w:r>
          </w:p>
        </w:tc>
        <w:tc>
          <w:tcPr>
            <w:tcW w:w="854" w:type="dxa"/>
            <w:tcBorders>
              <w:top w:val="single" w:sz="4" w:space="0" w:color="auto"/>
              <w:left w:val="nil"/>
              <w:bottom w:val="single" w:sz="4" w:space="0" w:color="auto"/>
              <w:right w:val="single" w:sz="4" w:space="0" w:color="auto"/>
            </w:tcBorders>
          </w:tcPr>
          <w:p w14:paraId="0C5E1DF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11B12EA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5556A76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11</w:t>
            </w:r>
          </w:p>
        </w:tc>
        <w:tc>
          <w:tcPr>
            <w:tcW w:w="567" w:type="dxa"/>
            <w:tcBorders>
              <w:top w:val="nil"/>
              <w:left w:val="nil"/>
              <w:bottom w:val="single" w:sz="4" w:space="0" w:color="auto"/>
              <w:right w:val="single" w:sz="4" w:space="0" w:color="auto"/>
            </w:tcBorders>
            <w:noWrap/>
            <w:hideMark/>
          </w:tcPr>
          <w:p w14:paraId="7861479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w:t>
            </w:r>
          </w:p>
        </w:tc>
        <w:tc>
          <w:tcPr>
            <w:tcW w:w="567" w:type="dxa"/>
            <w:tcBorders>
              <w:top w:val="nil"/>
              <w:left w:val="nil"/>
              <w:bottom w:val="single" w:sz="4" w:space="0" w:color="auto"/>
              <w:right w:val="single" w:sz="4" w:space="0" w:color="auto"/>
            </w:tcBorders>
            <w:noWrap/>
            <w:hideMark/>
          </w:tcPr>
          <w:p w14:paraId="4703C9D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nil"/>
              <w:left w:val="nil"/>
              <w:bottom w:val="single" w:sz="4" w:space="0" w:color="auto"/>
              <w:right w:val="single" w:sz="4" w:space="0" w:color="auto"/>
            </w:tcBorders>
            <w:noWrap/>
            <w:hideMark/>
          </w:tcPr>
          <w:p w14:paraId="7763054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2CCDB21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00000</w:t>
            </w:r>
          </w:p>
        </w:tc>
        <w:tc>
          <w:tcPr>
            <w:tcW w:w="709" w:type="dxa"/>
            <w:tcBorders>
              <w:top w:val="nil"/>
              <w:left w:val="nil"/>
              <w:bottom w:val="single" w:sz="4" w:space="0" w:color="auto"/>
              <w:right w:val="single" w:sz="4" w:space="0" w:color="auto"/>
            </w:tcBorders>
            <w:noWrap/>
            <w:hideMark/>
          </w:tcPr>
          <w:p w14:paraId="6A369CD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4C2B8E3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c>
          <w:tcPr>
            <w:tcW w:w="1418" w:type="dxa"/>
            <w:tcBorders>
              <w:top w:val="single" w:sz="4" w:space="0" w:color="auto"/>
              <w:left w:val="nil"/>
              <w:bottom w:val="single" w:sz="4" w:space="0" w:color="auto"/>
              <w:right w:val="single" w:sz="4" w:space="0" w:color="auto"/>
            </w:tcBorders>
          </w:tcPr>
          <w:p w14:paraId="3DFBB0F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c>
          <w:tcPr>
            <w:tcW w:w="1559" w:type="dxa"/>
            <w:tcBorders>
              <w:top w:val="single" w:sz="4" w:space="0" w:color="auto"/>
              <w:left w:val="nil"/>
              <w:bottom w:val="single" w:sz="4" w:space="0" w:color="auto"/>
              <w:right w:val="single" w:sz="4" w:space="0" w:color="auto"/>
            </w:tcBorders>
          </w:tcPr>
          <w:p w14:paraId="7BC0DD8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r>
      <w:tr w:rsidR="001D61BC" w:rsidRPr="00A06DA3" w14:paraId="5CD3C92D" w14:textId="77777777" w:rsidTr="00E00A20">
        <w:trPr>
          <w:trHeight w:val="237"/>
          <w:jc w:val="center"/>
        </w:trPr>
        <w:tc>
          <w:tcPr>
            <w:tcW w:w="4955" w:type="dxa"/>
            <w:tcBorders>
              <w:top w:val="single" w:sz="4" w:space="0" w:color="auto"/>
              <w:left w:val="single" w:sz="4" w:space="0" w:color="auto"/>
              <w:bottom w:val="single" w:sz="4" w:space="0" w:color="auto"/>
              <w:right w:val="single" w:sz="4" w:space="0" w:color="auto"/>
            </w:tcBorders>
          </w:tcPr>
          <w:p w14:paraId="527ED94B"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бюджетные ассигнования</w:t>
            </w:r>
          </w:p>
        </w:tc>
        <w:tc>
          <w:tcPr>
            <w:tcW w:w="854" w:type="dxa"/>
            <w:tcBorders>
              <w:top w:val="single" w:sz="4" w:space="0" w:color="auto"/>
              <w:left w:val="single" w:sz="4" w:space="0" w:color="auto"/>
              <w:bottom w:val="single" w:sz="4" w:space="0" w:color="auto"/>
              <w:right w:val="single" w:sz="4" w:space="0" w:color="auto"/>
            </w:tcBorders>
          </w:tcPr>
          <w:p w14:paraId="6762EA8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58CB7C6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single" w:sz="4" w:space="0" w:color="auto"/>
              <w:bottom w:val="single" w:sz="4" w:space="0" w:color="auto"/>
              <w:right w:val="single" w:sz="4" w:space="0" w:color="auto"/>
            </w:tcBorders>
            <w:noWrap/>
            <w:hideMark/>
          </w:tcPr>
          <w:p w14:paraId="116F787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11</w:t>
            </w:r>
          </w:p>
        </w:tc>
        <w:tc>
          <w:tcPr>
            <w:tcW w:w="567" w:type="dxa"/>
            <w:tcBorders>
              <w:top w:val="single" w:sz="4" w:space="0" w:color="auto"/>
              <w:left w:val="single" w:sz="4" w:space="0" w:color="auto"/>
              <w:bottom w:val="single" w:sz="4" w:space="0" w:color="auto"/>
              <w:right w:val="single" w:sz="4" w:space="0" w:color="auto"/>
            </w:tcBorders>
            <w:noWrap/>
            <w:hideMark/>
          </w:tcPr>
          <w:p w14:paraId="7C6C73C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w:t>
            </w:r>
          </w:p>
        </w:tc>
        <w:tc>
          <w:tcPr>
            <w:tcW w:w="567" w:type="dxa"/>
            <w:tcBorders>
              <w:top w:val="single" w:sz="4" w:space="0" w:color="auto"/>
              <w:left w:val="single" w:sz="4" w:space="0" w:color="auto"/>
              <w:bottom w:val="single" w:sz="4" w:space="0" w:color="auto"/>
              <w:right w:val="single" w:sz="4" w:space="0" w:color="auto"/>
            </w:tcBorders>
            <w:noWrap/>
            <w:hideMark/>
          </w:tcPr>
          <w:p w14:paraId="67A23BE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single" w:sz="4" w:space="0" w:color="auto"/>
              <w:bottom w:val="single" w:sz="4" w:space="0" w:color="auto"/>
              <w:right w:val="single" w:sz="4" w:space="0" w:color="auto"/>
            </w:tcBorders>
            <w:noWrap/>
            <w:hideMark/>
          </w:tcPr>
          <w:p w14:paraId="55E1307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3B0DF2E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00000</w:t>
            </w:r>
          </w:p>
        </w:tc>
        <w:tc>
          <w:tcPr>
            <w:tcW w:w="709" w:type="dxa"/>
            <w:tcBorders>
              <w:top w:val="single" w:sz="4" w:space="0" w:color="auto"/>
              <w:left w:val="single" w:sz="4" w:space="0" w:color="auto"/>
              <w:bottom w:val="single" w:sz="4" w:space="0" w:color="auto"/>
              <w:right w:val="single" w:sz="4" w:space="0" w:color="auto"/>
            </w:tcBorders>
            <w:noWrap/>
            <w:hideMark/>
          </w:tcPr>
          <w:p w14:paraId="212BF99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800</w:t>
            </w:r>
          </w:p>
        </w:tc>
        <w:tc>
          <w:tcPr>
            <w:tcW w:w="1418" w:type="dxa"/>
            <w:tcBorders>
              <w:top w:val="single" w:sz="4" w:space="0" w:color="auto"/>
              <w:left w:val="single" w:sz="4" w:space="0" w:color="auto"/>
              <w:bottom w:val="single" w:sz="4" w:space="0" w:color="auto"/>
              <w:right w:val="single" w:sz="4" w:space="0" w:color="auto"/>
            </w:tcBorders>
            <w:noWrap/>
            <w:hideMark/>
          </w:tcPr>
          <w:p w14:paraId="2F1394E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c>
          <w:tcPr>
            <w:tcW w:w="1418" w:type="dxa"/>
            <w:tcBorders>
              <w:top w:val="single" w:sz="4" w:space="0" w:color="auto"/>
              <w:left w:val="single" w:sz="4" w:space="0" w:color="auto"/>
              <w:bottom w:val="single" w:sz="4" w:space="0" w:color="auto"/>
              <w:right w:val="single" w:sz="4" w:space="0" w:color="auto"/>
            </w:tcBorders>
          </w:tcPr>
          <w:p w14:paraId="1D44942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c>
          <w:tcPr>
            <w:tcW w:w="1559" w:type="dxa"/>
            <w:tcBorders>
              <w:top w:val="single" w:sz="4" w:space="0" w:color="auto"/>
              <w:left w:val="single" w:sz="4" w:space="0" w:color="auto"/>
              <w:bottom w:val="single" w:sz="4" w:space="0" w:color="auto"/>
              <w:right w:val="single" w:sz="4" w:space="0" w:color="auto"/>
            </w:tcBorders>
          </w:tcPr>
          <w:p w14:paraId="6AF53A8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r>
      <w:tr w:rsidR="001D61BC" w:rsidRPr="00A06DA3" w14:paraId="510FF9B8" w14:textId="77777777" w:rsidTr="00E00A20">
        <w:trPr>
          <w:trHeight w:val="237"/>
          <w:jc w:val="center"/>
        </w:trPr>
        <w:tc>
          <w:tcPr>
            <w:tcW w:w="4955" w:type="dxa"/>
            <w:tcBorders>
              <w:top w:val="single" w:sz="4" w:space="0" w:color="auto"/>
              <w:left w:val="single" w:sz="4" w:space="0" w:color="auto"/>
              <w:bottom w:val="single" w:sz="4" w:space="0" w:color="auto"/>
              <w:right w:val="single" w:sz="4" w:space="0" w:color="auto"/>
            </w:tcBorders>
          </w:tcPr>
          <w:p w14:paraId="43D9A5BB"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Резервные средства</w:t>
            </w:r>
          </w:p>
        </w:tc>
        <w:tc>
          <w:tcPr>
            <w:tcW w:w="854" w:type="dxa"/>
            <w:tcBorders>
              <w:top w:val="single" w:sz="4" w:space="0" w:color="auto"/>
              <w:left w:val="nil"/>
              <w:bottom w:val="single" w:sz="4" w:space="0" w:color="auto"/>
              <w:right w:val="single" w:sz="4" w:space="0" w:color="auto"/>
            </w:tcBorders>
          </w:tcPr>
          <w:p w14:paraId="0FB7BD5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16E88F1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72C684A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11</w:t>
            </w:r>
          </w:p>
        </w:tc>
        <w:tc>
          <w:tcPr>
            <w:tcW w:w="567" w:type="dxa"/>
            <w:tcBorders>
              <w:top w:val="single" w:sz="4" w:space="0" w:color="auto"/>
              <w:left w:val="nil"/>
              <w:bottom w:val="single" w:sz="4" w:space="0" w:color="auto"/>
              <w:right w:val="single" w:sz="4" w:space="0" w:color="auto"/>
            </w:tcBorders>
            <w:noWrap/>
            <w:hideMark/>
          </w:tcPr>
          <w:p w14:paraId="44DBDAF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w:t>
            </w:r>
          </w:p>
        </w:tc>
        <w:tc>
          <w:tcPr>
            <w:tcW w:w="567" w:type="dxa"/>
            <w:tcBorders>
              <w:top w:val="single" w:sz="4" w:space="0" w:color="auto"/>
              <w:left w:val="nil"/>
              <w:bottom w:val="single" w:sz="4" w:space="0" w:color="auto"/>
              <w:right w:val="single" w:sz="4" w:space="0" w:color="auto"/>
            </w:tcBorders>
            <w:noWrap/>
            <w:hideMark/>
          </w:tcPr>
          <w:p w14:paraId="416B85D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nil"/>
              <w:bottom w:val="single" w:sz="4" w:space="0" w:color="auto"/>
              <w:right w:val="single" w:sz="4" w:space="0" w:color="auto"/>
            </w:tcBorders>
            <w:noWrap/>
            <w:hideMark/>
          </w:tcPr>
          <w:p w14:paraId="54FAD36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358D4D7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00000</w:t>
            </w:r>
          </w:p>
        </w:tc>
        <w:tc>
          <w:tcPr>
            <w:tcW w:w="709" w:type="dxa"/>
            <w:tcBorders>
              <w:top w:val="single" w:sz="4" w:space="0" w:color="auto"/>
              <w:left w:val="nil"/>
              <w:bottom w:val="single" w:sz="4" w:space="0" w:color="auto"/>
              <w:right w:val="single" w:sz="4" w:space="0" w:color="auto"/>
            </w:tcBorders>
            <w:noWrap/>
            <w:hideMark/>
          </w:tcPr>
          <w:p w14:paraId="08E1C4C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870</w:t>
            </w:r>
          </w:p>
        </w:tc>
        <w:tc>
          <w:tcPr>
            <w:tcW w:w="1418" w:type="dxa"/>
            <w:tcBorders>
              <w:top w:val="single" w:sz="4" w:space="0" w:color="auto"/>
              <w:left w:val="nil"/>
              <w:bottom w:val="single" w:sz="4" w:space="0" w:color="auto"/>
              <w:right w:val="single" w:sz="4" w:space="0" w:color="auto"/>
            </w:tcBorders>
            <w:noWrap/>
            <w:hideMark/>
          </w:tcPr>
          <w:p w14:paraId="58467AA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c>
          <w:tcPr>
            <w:tcW w:w="1418" w:type="dxa"/>
            <w:tcBorders>
              <w:top w:val="single" w:sz="4" w:space="0" w:color="auto"/>
              <w:left w:val="nil"/>
              <w:bottom w:val="single" w:sz="4" w:space="0" w:color="auto"/>
              <w:right w:val="single" w:sz="4" w:space="0" w:color="auto"/>
            </w:tcBorders>
          </w:tcPr>
          <w:p w14:paraId="22DD392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c>
          <w:tcPr>
            <w:tcW w:w="1559" w:type="dxa"/>
            <w:tcBorders>
              <w:top w:val="single" w:sz="4" w:space="0" w:color="auto"/>
              <w:left w:val="nil"/>
              <w:bottom w:val="single" w:sz="4" w:space="0" w:color="auto"/>
              <w:right w:val="single" w:sz="4" w:space="0" w:color="auto"/>
            </w:tcBorders>
          </w:tcPr>
          <w:p w14:paraId="1BE5919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r>
      <w:tr w:rsidR="001D61BC" w:rsidRPr="00A06DA3" w14:paraId="62E50803" w14:textId="77777777" w:rsidTr="00E00A20">
        <w:trPr>
          <w:trHeight w:val="296"/>
          <w:jc w:val="center"/>
        </w:trPr>
        <w:tc>
          <w:tcPr>
            <w:tcW w:w="4955" w:type="dxa"/>
            <w:tcBorders>
              <w:top w:val="single" w:sz="4" w:space="0" w:color="auto"/>
              <w:left w:val="single" w:sz="4" w:space="0" w:color="auto"/>
              <w:bottom w:val="single" w:sz="4" w:space="0" w:color="auto"/>
              <w:right w:val="single" w:sz="4" w:space="0" w:color="auto"/>
            </w:tcBorders>
            <w:hideMark/>
          </w:tcPr>
          <w:p w14:paraId="6CEBDED5"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Другие общегосударственные вопросы</w:t>
            </w:r>
          </w:p>
        </w:tc>
        <w:tc>
          <w:tcPr>
            <w:tcW w:w="854" w:type="dxa"/>
            <w:tcBorders>
              <w:top w:val="single" w:sz="4" w:space="0" w:color="auto"/>
              <w:left w:val="nil"/>
              <w:bottom w:val="single" w:sz="4" w:space="0" w:color="auto"/>
              <w:right w:val="single" w:sz="4" w:space="0" w:color="auto"/>
            </w:tcBorders>
          </w:tcPr>
          <w:p w14:paraId="2FD08D2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EC43A6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7902744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13</w:t>
            </w:r>
          </w:p>
        </w:tc>
        <w:tc>
          <w:tcPr>
            <w:tcW w:w="567" w:type="dxa"/>
            <w:tcBorders>
              <w:top w:val="nil"/>
              <w:left w:val="nil"/>
              <w:bottom w:val="single" w:sz="4" w:space="0" w:color="auto"/>
              <w:right w:val="single" w:sz="4" w:space="0" w:color="auto"/>
            </w:tcBorders>
            <w:noWrap/>
            <w:hideMark/>
          </w:tcPr>
          <w:p w14:paraId="6E34FFB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0242396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41A0703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nil"/>
              <w:left w:val="nil"/>
              <w:bottom w:val="single" w:sz="4" w:space="0" w:color="auto"/>
              <w:right w:val="single" w:sz="4" w:space="0" w:color="auto"/>
            </w:tcBorders>
            <w:noWrap/>
            <w:hideMark/>
          </w:tcPr>
          <w:p w14:paraId="42FCF0D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nil"/>
              <w:left w:val="nil"/>
              <w:bottom w:val="single" w:sz="4" w:space="0" w:color="auto"/>
              <w:right w:val="single" w:sz="4" w:space="0" w:color="auto"/>
            </w:tcBorders>
            <w:noWrap/>
            <w:hideMark/>
          </w:tcPr>
          <w:p w14:paraId="7CB0BEF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239C3AB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c>
          <w:tcPr>
            <w:tcW w:w="1418" w:type="dxa"/>
            <w:tcBorders>
              <w:top w:val="single" w:sz="4" w:space="0" w:color="auto"/>
              <w:left w:val="nil"/>
              <w:bottom w:val="single" w:sz="4" w:space="0" w:color="auto"/>
              <w:right w:val="single" w:sz="4" w:space="0" w:color="auto"/>
            </w:tcBorders>
          </w:tcPr>
          <w:p w14:paraId="3B86597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c>
          <w:tcPr>
            <w:tcW w:w="1559" w:type="dxa"/>
            <w:tcBorders>
              <w:top w:val="single" w:sz="4" w:space="0" w:color="auto"/>
              <w:left w:val="nil"/>
              <w:bottom w:val="single" w:sz="4" w:space="0" w:color="auto"/>
              <w:right w:val="single" w:sz="4" w:space="0" w:color="auto"/>
            </w:tcBorders>
          </w:tcPr>
          <w:p w14:paraId="2C23579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r>
      <w:tr w:rsidR="001D61BC" w:rsidRPr="00A06DA3" w14:paraId="2680064C" w14:textId="77777777" w:rsidTr="00E00A20">
        <w:trPr>
          <w:trHeight w:val="927"/>
          <w:jc w:val="center"/>
        </w:trPr>
        <w:tc>
          <w:tcPr>
            <w:tcW w:w="4955" w:type="dxa"/>
            <w:tcBorders>
              <w:top w:val="single" w:sz="4" w:space="0" w:color="auto"/>
              <w:left w:val="single" w:sz="4" w:space="0" w:color="auto"/>
              <w:bottom w:val="single" w:sz="4" w:space="0" w:color="auto"/>
              <w:right w:val="single" w:sz="4" w:space="0" w:color="auto"/>
            </w:tcBorders>
            <w:hideMark/>
          </w:tcPr>
          <w:p w14:paraId="07713D1A"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Уплата членских взносов на осуществление деятельности Совета муниципальных образований города Москвы</w:t>
            </w:r>
          </w:p>
        </w:tc>
        <w:tc>
          <w:tcPr>
            <w:tcW w:w="854" w:type="dxa"/>
            <w:tcBorders>
              <w:top w:val="single" w:sz="4" w:space="0" w:color="auto"/>
              <w:left w:val="nil"/>
              <w:bottom w:val="single" w:sz="4" w:space="0" w:color="auto"/>
              <w:right w:val="single" w:sz="4" w:space="0" w:color="auto"/>
            </w:tcBorders>
          </w:tcPr>
          <w:p w14:paraId="1E41B20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5957E7D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1C655A5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13</w:t>
            </w:r>
          </w:p>
        </w:tc>
        <w:tc>
          <w:tcPr>
            <w:tcW w:w="567" w:type="dxa"/>
            <w:tcBorders>
              <w:top w:val="nil"/>
              <w:left w:val="nil"/>
              <w:bottom w:val="single" w:sz="4" w:space="0" w:color="auto"/>
              <w:right w:val="single" w:sz="4" w:space="0" w:color="auto"/>
            </w:tcBorders>
            <w:noWrap/>
            <w:hideMark/>
          </w:tcPr>
          <w:p w14:paraId="7747FA3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1F573A2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nil"/>
              <w:left w:val="nil"/>
              <w:bottom w:val="single" w:sz="4" w:space="0" w:color="auto"/>
              <w:right w:val="single" w:sz="4" w:space="0" w:color="auto"/>
            </w:tcBorders>
            <w:noWrap/>
            <w:hideMark/>
          </w:tcPr>
          <w:p w14:paraId="705E646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703E776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00400</w:t>
            </w:r>
          </w:p>
        </w:tc>
        <w:tc>
          <w:tcPr>
            <w:tcW w:w="709" w:type="dxa"/>
            <w:tcBorders>
              <w:top w:val="nil"/>
              <w:left w:val="nil"/>
              <w:bottom w:val="single" w:sz="4" w:space="0" w:color="auto"/>
              <w:right w:val="single" w:sz="4" w:space="0" w:color="auto"/>
            </w:tcBorders>
            <w:noWrap/>
            <w:hideMark/>
          </w:tcPr>
          <w:p w14:paraId="2778201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46749CB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c>
          <w:tcPr>
            <w:tcW w:w="1418" w:type="dxa"/>
            <w:tcBorders>
              <w:top w:val="single" w:sz="4" w:space="0" w:color="auto"/>
              <w:left w:val="nil"/>
              <w:bottom w:val="single" w:sz="4" w:space="0" w:color="auto"/>
              <w:right w:val="single" w:sz="4" w:space="0" w:color="auto"/>
            </w:tcBorders>
          </w:tcPr>
          <w:p w14:paraId="02AD5B2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c>
          <w:tcPr>
            <w:tcW w:w="1559" w:type="dxa"/>
            <w:tcBorders>
              <w:top w:val="single" w:sz="4" w:space="0" w:color="auto"/>
              <w:left w:val="nil"/>
              <w:bottom w:val="single" w:sz="4" w:space="0" w:color="auto"/>
              <w:right w:val="single" w:sz="4" w:space="0" w:color="auto"/>
            </w:tcBorders>
          </w:tcPr>
          <w:p w14:paraId="4F8E708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r>
      <w:tr w:rsidR="001D61BC" w:rsidRPr="00A06DA3" w14:paraId="1AD05DDC" w14:textId="77777777" w:rsidTr="00E00A20">
        <w:trPr>
          <w:trHeight w:val="237"/>
          <w:jc w:val="center"/>
        </w:trPr>
        <w:tc>
          <w:tcPr>
            <w:tcW w:w="4955" w:type="dxa"/>
            <w:tcBorders>
              <w:top w:val="single" w:sz="4" w:space="0" w:color="auto"/>
              <w:left w:val="single" w:sz="4" w:space="0" w:color="auto"/>
              <w:bottom w:val="single" w:sz="4" w:space="0" w:color="auto"/>
              <w:right w:val="single" w:sz="4" w:space="0" w:color="auto"/>
            </w:tcBorders>
            <w:hideMark/>
          </w:tcPr>
          <w:p w14:paraId="187E69E1"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бюджетные ассигнования</w:t>
            </w:r>
          </w:p>
        </w:tc>
        <w:tc>
          <w:tcPr>
            <w:tcW w:w="854" w:type="dxa"/>
            <w:tcBorders>
              <w:top w:val="single" w:sz="4" w:space="0" w:color="auto"/>
              <w:left w:val="nil"/>
              <w:bottom w:val="single" w:sz="4" w:space="0" w:color="auto"/>
              <w:right w:val="single" w:sz="4" w:space="0" w:color="auto"/>
            </w:tcBorders>
          </w:tcPr>
          <w:p w14:paraId="44B08F2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4471217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431D989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13</w:t>
            </w:r>
          </w:p>
        </w:tc>
        <w:tc>
          <w:tcPr>
            <w:tcW w:w="567" w:type="dxa"/>
            <w:tcBorders>
              <w:top w:val="nil"/>
              <w:left w:val="nil"/>
              <w:bottom w:val="single" w:sz="4" w:space="0" w:color="auto"/>
              <w:right w:val="single" w:sz="4" w:space="0" w:color="auto"/>
            </w:tcBorders>
            <w:noWrap/>
            <w:hideMark/>
          </w:tcPr>
          <w:p w14:paraId="6173A1D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2C14657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nil"/>
              <w:left w:val="nil"/>
              <w:bottom w:val="single" w:sz="4" w:space="0" w:color="auto"/>
              <w:right w:val="single" w:sz="4" w:space="0" w:color="auto"/>
            </w:tcBorders>
            <w:noWrap/>
            <w:hideMark/>
          </w:tcPr>
          <w:p w14:paraId="2584333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5BAE4B7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00400</w:t>
            </w:r>
          </w:p>
        </w:tc>
        <w:tc>
          <w:tcPr>
            <w:tcW w:w="709" w:type="dxa"/>
            <w:tcBorders>
              <w:top w:val="nil"/>
              <w:left w:val="nil"/>
              <w:bottom w:val="single" w:sz="4" w:space="0" w:color="auto"/>
              <w:right w:val="single" w:sz="4" w:space="0" w:color="auto"/>
            </w:tcBorders>
            <w:noWrap/>
            <w:hideMark/>
          </w:tcPr>
          <w:p w14:paraId="489185F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800</w:t>
            </w:r>
          </w:p>
        </w:tc>
        <w:tc>
          <w:tcPr>
            <w:tcW w:w="1418" w:type="dxa"/>
            <w:tcBorders>
              <w:top w:val="single" w:sz="4" w:space="0" w:color="auto"/>
              <w:left w:val="nil"/>
              <w:bottom w:val="single" w:sz="4" w:space="0" w:color="auto"/>
              <w:right w:val="single" w:sz="4" w:space="0" w:color="auto"/>
            </w:tcBorders>
            <w:noWrap/>
            <w:hideMark/>
          </w:tcPr>
          <w:p w14:paraId="11CE4DD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c>
          <w:tcPr>
            <w:tcW w:w="1418" w:type="dxa"/>
            <w:tcBorders>
              <w:top w:val="single" w:sz="4" w:space="0" w:color="auto"/>
              <w:left w:val="nil"/>
              <w:bottom w:val="single" w:sz="4" w:space="0" w:color="auto"/>
              <w:right w:val="single" w:sz="4" w:space="0" w:color="auto"/>
            </w:tcBorders>
          </w:tcPr>
          <w:p w14:paraId="328D38E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c>
          <w:tcPr>
            <w:tcW w:w="1559" w:type="dxa"/>
            <w:tcBorders>
              <w:top w:val="single" w:sz="4" w:space="0" w:color="auto"/>
              <w:left w:val="nil"/>
              <w:bottom w:val="single" w:sz="4" w:space="0" w:color="auto"/>
              <w:right w:val="single" w:sz="4" w:space="0" w:color="auto"/>
            </w:tcBorders>
          </w:tcPr>
          <w:p w14:paraId="6ECBC84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r>
      <w:tr w:rsidR="001D61BC" w:rsidRPr="00A06DA3" w14:paraId="7B4AA061" w14:textId="77777777" w:rsidTr="00E00A20">
        <w:trPr>
          <w:trHeight w:val="237"/>
          <w:jc w:val="center"/>
        </w:trPr>
        <w:tc>
          <w:tcPr>
            <w:tcW w:w="4955" w:type="dxa"/>
            <w:tcBorders>
              <w:top w:val="single" w:sz="4" w:space="0" w:color="auto"/>
              <w:left w:val="single" w:sz="4" w:space="0" w:color="auto"/>
              <w:bottom w:val="single" w:sz="4" w:space="0" w:color="auto"/>
              <w:right w:val="single" w:sz="4" w:space="0" w:color="auto"/>
            </w:tcBorders>
            <w:hideMark/>
          </w:tcPr>
          <w:p w14:paraId="46AD8EC6"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Уплата налогов, сборов и иных платежей</w:t>
            </w:r>
          </w:p>
        </w:tc>
        <w:tc>
          <w:tcPr>
            <w:tcW w:w="854" w:type="dxa"/>
            <w:tcBorders>
              <w:top w:val="single" w:sz="4" w:space="0" w:color="auto"/>
              <w:left w:val="nil"/>
              <w:bottom w:val="single" w:sz="4" w:space="0" w:color="auto"/>
              <w:right w:val="single" w:sz="4" w:space="0" w:color="auto"/>
            </w:tcBorders>
          </w:tcPr>
          <w:p w14:paraId="0B4B113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59DFD87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7B8078F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13</w:t>
            </w:r>
          </w:p>
        </w:tc>
        <w:tc>
          <w:tcPr>
            <w:tcW w:w="567" w:type="dxa"/>
            <w:tcBorders>
              <w:top w:val="nil"/>
              <w:left w:val="nil"/>
              <w:bottom w:val="single" w:sz="4" w:space="0" w:color="auto"/>
              <w:right w:val="single" w:sz="4" w:space="0" w:color="auto"/>
            </w:tcBorders>
            <w:noWrap/>
            <w:hideMark/>
          </w:tcPr>
          <w:p w14:paraId="0AAD81D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3D5B9E9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nil"/>
              <w:left w:val="nil"/>
              <w:bottom w:val="single" w:sz="4" w:space="0" w:color="auto"/>
              <w:right w:val="single" w:sz="4" w:space="0" w:color="auto"/>
            </w:tcBorders>
            <w:noWrap/>
            <w:hideMark/>
          </w:tcPr>
          <w:p w14:paraId="7EDF5C7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59EA629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00400</w:t>
            </w:r>
          </w:p>
        </w:tc>
        <w:tc>
          <w:tcPr>
            <w:tcW w:w="709" w:type="dxa"/>
            <w:tcBorders>
              <w:top w:val="nil"/>
              <w:left w:val="nil"/>
              <w:bottom w:val="single" w:sz="4" w:space="0" w:color="auto"/>
              <w:right w:val="single" w:sz="4" w:space="0" w:color="auto"/>
            </w:tcBorders>
            <w:noWrap/>
            <w:hideMark/>
          </w:tcPr>
          <w:p w14:paraId="0FD551B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850</w:t>
            </w:r>
          </w:p>
        </w:tc>
        <w:tc>
          <w:tcPr>
            <w:tcW w:w="1418" w:type="dxa"/>
            <w:tcBorders>
              <w:top w:val="single" w:sz="4" w:space="0" w:color="auto"/>
              <w:left w:val="nil"/>
              <w:bottom w:val="single" w:sz="4" w:space="0" w:color="auto"/>
              <w:right w:val="single" w:sz="4" w:space="0" w:color="auto"/>
            </w:tcBorders>
            <w:noWrap/>
            <w:hideMark/>
          </w:tcPr>
          <w:p w14:paraId="05AB991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c>
          <w:tcPr>
            <w:tcW w:w="1418" w:type="dxa"/>
            <w:tcBorders>
              <w:top w:val="single" w:sz="4" w:space="0" w:color="auto"/>
              <w:left w:val="nil"/>
              <w:bottom w:val="single" w:sz="4" w:space="0" w:color="auto"/>
              <w:right w:val="single" w:sz="4" w:space="0" w:color="auto"/>
            </w:tcBorders>
          </w:tcPr>
          <w:p w14:paraId="231BE9A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c>
          <w:tcPr>
            <w:tcW w:w="1559" w:type="dxa"/>
            <w:tcBorders>
              <w:top w:val="single" w:sz="4" w:space="0" w:color="auto"/>
              <w:left w:val="nil"/>
              <w:bottom w:val="single" w:sz="4" w:space="0" w:color="auto"/>
              <w:right w:val="single" w:sz="4" w:space="0" w:color="auto"/>
            </w:tcBorders>
          </w:tcPr>
          <w:p w14:paraId="00DEB82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r>
      <w:tr w:rsidR="001D61BC" w:rsidRPr="00A06DA3" w14:paraId="64CA9EF6" w14:textId="77777777" w:rsidTr="00E00A20">
        <w:trPr>
          <w:trHeight w:val="237"/>
          <w:jc w:val="center"/>
        </w:trPr>
        <w:tc>
          <w:tcPr>
            <w:tcW w:w="4955" w:type="dxa"/>
            <w:tcBorders>
              <w:top w:val="single" w:sz="4" w:space="0" w:color="auto"/>
              <w:left w:val="single" w:sz="4" w:space="0" w:color="auto"/>
              <w:bottom w:val="single" w:sz="4" w:space="0" w:color="auto"/>
              <w:right w:val="single" w:sz="4" w:space="0" w:color="auto"/>
            </w:tcBorders>
            <w:hideMark/>
          </w:tcPr>
          <w:p w14:paraId="78F793A2"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lastRenderedPageBreak/>
              <w:t>Уплата иных платежей</w:t>
            </w:r>
          </w:p>
        </w:tc>
        <w:tc>
          <w:tcPr>
            <w:tcW w:w="854" w:type="dxa"/>
            <w:tcBorders>
              <w:top w:val="single" w:sz="4" w:space="0" w:color="auto"/>
              <w:left w:val="nil"/>
              <w:bottom w:val="single" w:sz="4" w:space="0" w:color="auto"/>
              <w:right w:val="single" w:sz="4" w:space="0" w:color="auto"/>
            </w:tcBorders>
          </w:tcPr>
          <w:p w14:paraId="4CE7B6E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7060519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3A263AD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13</w:t>
            </w:r>
          </w:p>
        </w:tc>
        <w:tc>
          <w:tcPr>
            <w:tcW w:w="567" w:type="dxa"/>
            <w:tcBorders>
              <w:top w:val="nil"/>
              <w:left w:val="nil"/>
              <w:bottom w:val="single" w:sz="4" w:space="0" w:color="auto"/>
              <w:right w:val="single" w:sz="4" w:space="0" w:color="auto"/>
            </w:tcBorders>
            <w:noWrap/>
            <w:hideMark/>
          </w:tcPr>
          <w:p w14:paraId="67ABF3B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4AB09FD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nil"/>
              <w:left w:val="nil"/>
              <w:bottom w:val="single" w:sz="4" w:space="0" w:color="auto"/>
              <w:right w:val="single" w:sz="4" w:space="0" w:color="auto"/>
            </w:tcBorders>
            <w:noWrap/>
            <w:hideMark/>
          </w:tcPr>
          <w:p w14:paraId="74F20E4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051B3CC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00400</w:t>
            </w:r>
          </w:p>
        </w:tc>
        <w:tc>
          <w:tcPr>
            <w:tcW w:w="709" w:type="dxa"/>
            <w:tcBorders>
              <w:top w:val="nil"/>
              <w:left w:val="nil"/>
              <w:bottom w:val="single" w:sz="4" w:space="0" w:color="auto"/>
              <w:right w:val="single" w:sz="4" w:space="0" w:color="auto"/>
            </w:tcBorders>
            <w:noWrap/>
            <w:hideMark/>
          </w:tcPr>
          <w:p w14:paraId="00F63BA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853</w:t>
            </w:r>
          </w:p>
        </w:tc>
        <w:tc>
          <w:tcPr>
            <w:tcW w:w="1418" w:type="dxa"/>
            <w:tcBorders>
              <w:top w:val="single" w:sz="4" w:space="0" w:color="auto"/>
              <w:left w:val="nil"/>
              <w:bottom w:val="single" w:sz="4" w:space="0" w:color="auto"/>
              <w:right w:val="single" w:sz="4" w:space="0" w:color="auto"/>
            </w:tcBorders>
            <w:noWrap/>
            <w:hideMark/>
          </w:tcPr>
          <w:p w14:paraId="015AA44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c>
          <w:tcPr>
            <w:tcW w:w="1418" w:type="dxa"/>
            <w:tcBorders>
              <w:top w:val="single" w:sz="4" w:space="0" w:color="auto"/>
              <w:left w:val="nil"/>
              <w:bottom w:val="single" w:sz="4" w:space="0" w:color="auto"/>
              <w:right w:val="single" w:sz="4" w:space="0" w:color="auto"/>
            </w:tcBorders>
          </w:tcPr>
          <w:p w14:paraId="0D5DC76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c>
          <w:tcPr>
            <w:tcW w:w="1559" w:type="dxa"/>
            <w:tcBorders>
              <w:top w:val="single" w:sz="4" w:space="0" w:color="auto"/>
              <w:left w:val="nil"/>
              <w:bottom w:val="single" w:sz="4" w:space="0" w:color="auto"/>
              <w:right w:val="single" w:sz="4" w:space="0" w:color="auto"/>
            </w:tcBorders>
          </w:tcPr>
          <w:p w14:paraId="61B7D74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r>
      <w:tr w:rsidR="001D61BC" w:rsidRPr="00A06DA3" w14:paraId="1B8A1A0C" w14:textId="77777777" w:rsidTr="00E00A20">
        <w:trPr>
          <w:trHeight w:val="312"/>
          <w:jc w:val="center"/>
        </w:trPr>
        <w:tc>
          <w:tcPr>
            <w:tcW w:w="4955" w:type="dxa"/>
            <w:tcBorders>
              <w:top w:val="single" w:sz="4" w:space="0" w:color="auto"/>
              <w:left w:val="single" w:sz="4" w:space="0" w:color="auto"/>
              <w:bottom w:val="single" w:sz="4" w:space="0" w:color="auto"/>
              <w:right w:val="single" w:sz="4" w:space="0" w:color="auto"/>
            </w:tcBorders>
            <w:hideMark/>
          </w:tcPr>
          <w:p w14:paraId="4C41358F"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КУЛЬТУРА, КИНЕМАТОГРАФИЯ</w:t>
            </w:r>
          </w:p>
        </w:tc>
        <w:tc>
          <w:tcPr>
            <w:tcW w:w="854" w:type="dxa"/>
            <w:tcBorders>
              <w:top w:val="single" w:sz="4" w:space="0" w:color="auto"/>
              <w:left w:val="nil"/>
              <w:bottom w:val="single" w:sz="4" w:space="0" w:color="auto"/>
              <w:right w:val="single" w:sz="4" w:space="0" w:color="auto"/>
            </w:tcBorders>
          </w:tcPr>
          <w:p w14:paraId="7CB081E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1A740AF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08</w:t>
            </w:r>
          </w:p>
        </w:tc>
        <w:tc>
          <w:tcPr>
            <w:tcW w:w="708" w:type="dxa"/>
            <w:tcBorders>
              <w:top w:val="nil"/>
              <w:left w:val="nil"/>
              <w:bottom w:val="single" w:sz="4" w:space="0" w:color="auto"/>
              <w:right w:val="single" w:sz="4" w:space="0" w:color="auto"/>
            </w:tcBorders>
            <w:noWrap/>
            <w:hideMark/>
          </w:tcPr>
          <w:p w14:paraId="70D507A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567" w:type="dxa"/>
            <w:tcBorders>
              <w:top w:val="nil"/>
              <w:left w:val="nil"/>
              <w:bottom w:val="single" w:sz="4" w:space="0" w:color="auto"/>
              <w:right w:val="single" w:sz="4" w:space="0" w:color="auto"/>
            </w:tcBorders>
            <w:noWrap/>
            <w:hideMark/>
          </w:tcPr>
          <w:p w14:paraId="3794A4A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5C7CAF9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366944C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nil"/>
              <w:left w:val="nil"/>
              <w:bottom w:val="single" w:sz="4" w:space="0" w:color="auto"/>
              <w:right w:val="single" w:sz="4" w:space="0" w:color="auto"/>
            </w:tcBorders>
            <w:noWrap/>
            <w:hideMark/>
          </w:tcPr>
          <w:p w14:paraId="7F7FF84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nil"/>
              <w:left w:val="nil"/>
              <w:bottom w:val="single" w:sz="4" w:space="0" w:color="auto"/>
              <w:right w:val="single" w:sz="4" w:space="0" w:color="auto"/>
            </w:tcBorders>
            <w:noWrap/>
            <w:hideMark/>
          </w:tcPr>
          <w:p w14:paraId="6B64BD4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12BDD51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418" w:type="dxa"/>
            <w:tcBorders>
              <w:top w:val="single" w:sz="4" w:space="0" w:color="auto"/>
              <w:left w:val="nil"/>
              <w:bottom w:val="single" w:sz="4" w:space="0" w:color="auto"/>
              <w:right w:val="single" w:sz="4" w:space="0" w:color="auto"/>
            </w:tcBorders>
          </w:tcPr>
          <w:p w14:paraId="17A5734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559" w:type="dxa"/>
            <w:tcBorders>
              <w:top w:val="single" w:sz="4" w:space="0" w:color="auto"/>
              <w:left w:val="nil"/>
              <w:bottom w:val="single" w:sz="4" w:space="0" w:color="auto"/>
              <w:right w:val="single" w:sz="4" w:space="0" w:color="auto"/>
            </w:tcBorders>
          </w:tcPr>
          <w:p w14:paraId="414552E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r>
      <w:tr w:rsidR="001D61BC" w:rsidRPr="00A06DA3" w14:paraId="0AAF44E4" w14:textId="77777777" w:rsidTr="00E00A20">
        <w:trPr>
          <w:trHeight w:val="567"/>
          <w:jc w:val="center"/>
        </w:trPr>
        <w:tc>
          <w:tcPr>
            <w:tcW w:w="4955" w:type="dxa"/>
            <w:tcBorders>
              <w:top w:val="single" w:sz="4" w:space="0" w:color="auto"/>
              <w:left w:val="single" w:sz="4" w:space="0" w:color="auto"/>
              <w:bottom w:val="single" w:sz="4" w:space="0" w:color="auto"/>
              <w:right w:val="single" w:sz="4" w:space="0" w:color="auto"/>
            </w:tcBorders>
            <w:hideMark/>
          </w:tcPr>
          <w:p w14:paraId="1C1605B2"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Другие вопросы в области культуры, кинематографии</w:t>
            </w:r>
          </w:p>
        </w:tc>
        <w:tc>
          <w:tcPr>
            <w:tcW w:w="854" w:type="dxa"/>
            <w:tcBorders>
              <w:top w:val="single" w:sz="4" w:space="0" w:color="auto"/>
              <w:left w:val="nil"/>
              <w:bottom w:val="single" w:sz="4" w:space="0" w:color="auto"/>
              <w:right w:val="single" w:sz="4" w:space="0" w:color="auto"/>
            </w:tcBorders>
          </w:tcPr>
          <w:p w14:paraId="13E52E2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5A2808E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08</w:t>
            </w:r>
          </w:p>
        </w:tc>
        <w:tc>
          <w:tcPr>
            <w:tcW w:w="708" w:type="dxa"/>
            <w:tcBorders>
              <w:top w:val="nil"/>
              <w:left w:val="nil"/>
              <w:bottom w:val="single" w:sz="4" w:space="0" w:color="auto"/>
              <w:right w:val="single" w:sz="4" w:space="0" w:color="auto"/>
            </w:tcBorders>
            <w:noWrap/>
            <w:hideMark/>
          </w:tcPr>
          <w:p w14:paraId="4CEB2A8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nil"/>
              <w:left w:val="nil"/>
              <w:bottom w:val="single" w:sz="4" w:space="0" w:color="auto"/>
              <w:right w:val="single" w:sz="4" w:space="0" w:color="auto"/>
            </w:tcBorders>
            <w:noWrap/>
            <w:hideMark/>
          </w:tcPr>
          <w:p w14:paraId="74CAC93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2295425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531E6F2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nil"/>
              <w:left w:val="nil"/>
              <w:bottom w:val="single" w:sz="4" w:space="0" w:color="auto"/>
              <w:right w:val="single" w:sz="4" w:space="0" w:color="auto"/>
            </w:tcBorders>
            <w:noWrap/>
            <w:hideMark/>
          </w:tcPr>
          <w:p w14:paraId="519AEE7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nil"/>
              <w:left w:val="nil"/>
              <w:bottom w:val="single" w:sz="4" w:space="0" w:color="auto"/>
              <w:right w:val="single" w:sz="4" w:space="0" w:color="auto"/>
            </w:tcBorders>
            <w:noWrap/>
            <w:hideMark/>
          </w:tcPr>
          <w:p w14:paraId="3FBAB65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78F1745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418" w:type="dxa"/>
            <w:tcBorders>
              <w:top w:val="single" w:sz="4" w:space="0" w:color="auto"/>
              <w:left w:val="nil"/>
              <w:bottom w:val="single" w:sz="4" w:space="0" w:color="auto"/>
              <w:right w:val="single" w:sz="4" w:space="0" w:color="auto"/>
            </w:tcBorders>
          </w:tcPr>
          <w:p w14:paraId="6209979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559" w:type="dxa"/>
            <w:tcBorders>
              <w:top w:val="single" w:sz="4" w:space="0" w:color="auto"/>
              <w:left w:val="nil"/>
              <w:bottom w:val="single" w:sz="4" w:space="0" w:color="auto"/>
              <w:right w:val="single" w:sz="4" w:space="0" w:color="auto"/>
            </w:tcBorders>
          </w:tcPr>
          <w:p w14:paraId="2509F95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r>
      <w:tr w:rsidR="001D61BC" w:rsidRPr="00A06DA3" w14:paraId="7C261023" w14:textId="77777777" w:rsidTr="00E00A20">
        <w:trPr>
          <w:trHeight w:val="477"/>
          <w:jc w:val="center"/>
        </w:trPr>
        <w:tc>
          <w:tcPr>
            <w:tcW w:w="4955" w:type="dxa"/>
            <w:tcBorders>
              <w:top w:val="single" w:sz="4" w:space="0" w:color="auto"/>
              <w:left w:val="single" w:sz="4" w:space="0" w:color="auto"/>
              <w:bottom w:val="single" w:sz="4" w:space="0" w:color="auto"/>
              <w:right w:val="single" w:sz="4" w:space="0" w:color="auto"/>
            </w:tcBorders>
            <w:hideMark/>
          </w:tcPr>
          <w:p w14:paraId="00F2A0D8"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Праздничные и социально–значимые мероприятия для населения</w:t>
            </w:r>
          </w:p>
        </w:tc>
        <w:tc>
          <w:tcPr>
            <w:tcW w:w="854" w:type="dxa"/>
            <w:tcBorders>
              <w:top w:val="single" w:sz="4" w:space="0" w:color="auto"/>
              <w:left w:val="single" w:sz="4" w:space="0" w:color="auto"/>
              <w:bottom w:val="single" w:sz="4" w:space="0" w:color="auto"/>
              <w:right w:val="single" w:sz="4" w:space="0" w:color="auto"/>
            </w:tcBorders>
          </w:tcPr>
          <w:p w14:paraId="771132E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9DB40E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08</w:t>
            </w:r>
          </w:p>
        </w:tc>
        <w:tc>
          <w:tcPr>
            <w:tcW w:w="708" w:type="dxa"/>
            <w:tcBorders>
              <w:top w:val="single" w:sz="4" w:space="0" w:color="auto"/>
              <w:left w:val="single" w:sz="4" w:space="0" w:color="auto"/>
              <w:bottom w:val="single" w:sz="4" w:space="0" w:color="auto"/>
              <w:right w:val="single" w:sz="4" w:space="0" w:color="auto"/>
            </w:tcBorders>
            <w:noWrap/>
            <w:hideMark/>
          </w:tcPr>
          <w:p w14:paraId="1B55DA1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single" w:sz="4" w:space="0" w:color="auto"/>
              <w:bottom w:val="single" w:sz="4" w:space="0" w:color="auto"/>
              <w:right w:val="single" w:sz="4" w:space="0" w:color="auto"/>
            </w:tcBorders>
            <w:noWrap/>
            <w:hideMark/>
          </w:tcPr>
          <w:p w14:paraId="479BE3E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single" w:sz="4" w:space="0" w:color="auto"/>
              <w:bottom w:val="single" w:sz="4" w:space="0" w:color="auto"/>
              <w:right w:val="single" w:sz="4" w:space="0" w:color="auto"/>
            </w:tcBorders>
            <w:noWrap/>
            <w:hideMark/>
          </w:tcPr>
          <w:p w14:paraId="4283801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single" w:sz="4" w:space="0" w:color="auto"/>
              <w:left w:val="single" w:sz="4" w:space="0" w:color="auto"/>
              <w:bottom w:val="single" w:sz="4" w:space="0" w:color="auto"/>
              <w:right w:val="single" w:sz="4" w:space="0" w:color="auto"/>
            </w:tcBorders>
            <w:noWrap/>
            <w:hideMark/>
          </w:tcPr>
          <w:p w14:paraId="49D6DF4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533FB11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single" w:sz="4" w:space="0" w:color="auto"/>
              <w:left w:val="single" w:sz="4" w:space="0" w:color="auto"/>
              <w:bottom w:val="single" w:sz="4" w:space="0" w:color="auto"/>
              <w:right w:val="single" w:sz="4" w:space="0" w:color="auto"/>
            </w:tcBorders>
            <w:noWrap/>
            <w:hideMark/>
          </w:tcPr>
          <w:p w14:paraId="4D793EC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single" w:sz="4" w:space="0" w:color="auto"/>
              <w:bottom w:val="single" w:sz="4" w:space="0" w:color="auto"/>
              <w:right w:val="single" w:sz="4" w:space="0" w:color="auto"/>
            </w:tcBorders>
            <w:noWrap/>
            <w:hideMark/>
          </w:tcPr>
          <w:p w14:paraId="3F6960E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418" w:type="dxa"/>
            <w:tcBorders>
              <w:top w:val="single" w:sz="4" w:space="0" w:color="auto"/>
              <w:left w:val="single" w:sz="4" w:space="0" w:color="auto"/>
              <w:bottom w:val="single" w:sz="4" w:space="0" w:color="auto"/>
              <w:right w:val="single" w:sz="4" w:space="0" w:color="auto"/>
            </w:tcBorders>
          </w:tcPr>
          <w:p w14:paraId="48B87D1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559" w:type="dxa"/>
            <w:tcBorders>
              <w:top w:val="single" w:sz="4" w:space="0" w:color="auto"/>
              <w:left w:val="single" w:sz="4" w:space="0" w:color="auto"/>
              <w:bottom w:val="single" w:sz="4" w:space="0" w:color="auto"/>
              <w:right w:val="single" w:sz="4" w:space="0" w:color="auto"/>
            </w:tcBorders>
          </w:tcPr>
          <w:p w14:paraId="68A424D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r>
      <w:tr w:rsidR="001D61BC" w:rsidRPr="00A06DA3" w14:paraId="1D380BEC" w14:textId="77777777" w:rsidTr="00E00A20">
        <w:trPr>
          <w:trHeight w:val="657"/>
          <w:jc w:val="center"/>
        </w:trPr>
        <w:tc>
          <w:tcPr>
            <w:tcW w:w="4955" w:type="dxa"/>
            <w:tcBorders>
              <w:top w:val="single" w:sz="4" w:space="0" w:color="auto"/>
              <w:left w:val="single" w:sz="4" w:space="0" w:color="auto"/>
              <w:bottom w:val="single" w:sz="4" w:space="0" w:color="auto"/>
              <w:right w:val="single" w:sz="4" w:space="0" w:color="auto"/>
            </w:tcBorders>
          </w:tcPr>
          <w:p w14:paraId="5B460C38"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Закупка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294FA3C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F4ABE3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08</w:t>
            </w:r>
          </w:p>
        </w:tc>
        <w:tc>
          <w:tcPr>
            <w:tcW w:w="708" w:type="dxa"/>
            <w:tcBorders>
              <w:top w:val="single" w:sz="4" w:space="0" w:color="auto"/>
              <w:left w:val="nil"/>
              <w:bottom w:val="single" w:sz="4" w:space="0" w:color="auto"/>
              <w:right w:val="single" w:sz="4" w:space="0" w:color="auto"/>
            </w:tcBorders>
            <w:noWrap/>
            <w:hideMark/>
          </w:tcPr>
          <w:p w14:paraId="216F40C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nil"/>
              <w:bottom w:val="single" w:sz="4" w:space="0" w:color="auto"/>
              <w:right w:val="single" w:sz="4" w:space="0" w:color="auto"/>
            </w:tcBorders>
            <w:noWrap/>
            <w:hideMark/>
          </w:tcPr>
          <w:p w14:paraId="4415108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nil"/>
              <w:bottom w:val="single" w:sz="4" w:space="0" w:color="auto"/>
              <w:right w:val="single" w:sz="4" w:space="0" w:color="auto"/>
            </w:tcBorders>
            <w:noWrap/>
            <w:hideMark/>
          </w:tcPr>
          <w:p w14:paraId="7728A72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single" w:sz="4" w:space="0" w:color="auto"/>
              <w:left w:val="nil"/>
              <w:bottom w:val="single" w:sz="4" w:space="0" w:color="auto"/>
              <w:right w:val="single" w:sz="4" w:space="0" w:color="auto"/>
            </w:tcBorders>
            <w:noWrap/>
            <w:hideMark/>
          </w:tcPr>
          <w:p w14:paraId="6DA2146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7DF6AAE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single" w:sz="4" w:space="0" w:color="auto"/>
              <w:left w:val="nil"/>
              <w:bottom w:val="single" w:sz="4" w:space="0" w:color="auto"/>
              <w:right w:val="single" w:sz="4" w:space="0" w:color="auto"/>
            </w:tcBorders>
            <w:noWrap/>
            <w:hideMark/>
          </w:tcPr>
          <w:p w14:paraId="7B0681B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200</w:t>
            </w:r>
          </w:p>
        </w:tc>
        <w:tc>
          <w:tcPr>
            <w:tcW w:w="1418" w:type="dxa"/>
            <w:tcBorders>
              <w:top w:val="single" w:sz="4" w:space="0" w:color="auto"/>
              <w:left w:val="nil"/>
              <w:bottom w:val="single" w:sz="4" w:space="0" w:color="auto"/>
              <w:right w:val="single" w:sz="4" w:space="0" w:color="auto"/>
            </w:tcBorders>
            <w:noWrap/>
            <w:hideMark/>
          </w:tcPr>
          <w:p w14:paraId="43ABD6D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418" w:type="dxa"/>
            <w:tcBorders>
              <w:top w:val="single" w:sz="4" w:space="0" w:color="auto"/>
              <w:left w:val="nil"/>
              <w:bottom w:val="single" w:sz="4" w:space="0" w:color="auto"/>
              <w:right w:val="single" w:sz="4" w:space="0" w:color="auto"/>
            </w:tcBorders>
          </w:tcPr>
          <w:p w14:paraId="325E1CA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559" w:type="dxa"/>
            <w:tcBorders>
              <w:top w:val="single" w:sz="4" w:space="0" w:color="auto"/>
              <w:left w:val="nil"/>
              <w:bottom w:val="single" w:sz="4" w:space="0" w:color="auto"/>
              <w:right w:val="single" w:sz="4" w:space="0" w:color="auto"/>
            </w:tcBorders>
          </w:tcPr>
          <w:p w14:paraId="5F7EC42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r>
      <w:tr w:rsidR="001D61BC" w:rsidRPr="00A06DA3" w14:paraId="19E7BF5E" w14:textId="77777777" w:rsidTr="00E00A20">
        <w:trPr>
          <w:trHeight w:val="477"/>
          <w:jc w:val="center"/>
        </w:trPr>
        <w:tc>
          <w:tcPr>
            <w:tcW w:w="4955" w:type="dxa"/>
            <w:tcBorders>
              <w:top w:val="single" w:sz="4" w:space="0" w:color="auto"/>
              <w:left w:val="single" w:sz="4" w:space="0" w:color="auto"/>
              <w:bottom w:val="single" w:sz="4" w:space="0" w:color="auto"/>
              <w:right w:val="single" w:sz="4" w:space="0" w:color="auto"/>
            </w:tcBorders>
          </w:tcPr>
          <w:p w14:paraId="0A2E2AF7"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закупки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2832EB1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4472D03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08</w:t>
            </w:r>
          </w:p>
        </w:tc>
        <w:tc>
          <w:tcPr>
            <w:tcW w:w="708" w:type="dxa"/>
            <w:tcBorders>
              <w:top w:val="nil"/>
              <w:left w:val="nil"/>
              <w:bottom w:val="single" w:sz="4" w:space="0" w:color="auto"/>
              <w:right w:val="single" w:sz="4" w:space="0" w:color="auto"/>
            </w:tcBorders>
            <w:noWrap/>
            <w:hideMark/>
          </w:tcPr>
          <w:p w14:paraId="03AB950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nil"/>
              <w:left w:val="nil"/>
              <w:bottom w:val="single" w:sz="4" w:space="0" w:color="auto"/>
              <w:right w:val="single" w:sz="4" w:space="0" w:color="auto"/>
            </w:tcBorders>
            <w:noWrap/>
            <w:hideMark/>
          </w:tcPr>
          <w:p w14:paraId="68819B8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4F37EC9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nil"/>
              <w:left w:val="nil"/>
              <w:bottom w:val="single" w:sz="4" w:space="0" w:color="auto"/>
              <w:right w:val="single" w:sz="4" w:space="0" w:color="auto"/>
            </w:tcBorders>
            <w:noWrap/>
            <w:hideMark/>
          </w:tcPr>
          <w:p w14:paraId="2F7C74A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5494516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nil"/>
              <w:left w:val="nil"/>
              <w:bottom w:val="single" w:sz="4" w:space="0" w:color="auto"/>
              <w:right w:val="single" w:sz="4" w:space="0" w:color="auto"/>
            </w:tcBorders>
            <w:noWrap/>
            <w:hideMark/>
          </w:tcPr>
          <w:p w14:paraId="5902FC3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240</w:t>
            </w:r>
          </w:p>
        </w:tc>
        <w:tc>
          <w:tcPr>
            <w:tcW w:w="1418" w:type="dxa"/>
            <w:tcBorders>
              <w:top w:val="single" w:sz="4" w:space="0" w:color="auto"/>
              <w:left w:val="nil"/>
              <w:bottom w:val="single" w:sz="4" w:space="0" w:color="auto"/>
              <w:right w:val="single" w:sz="4" w:space="0" w:color="auto"/>
            </w:tcBorders>
            <w:noWrap/>
            <w:hideMark/>
          </w:tcPr>
          <w:p w14:paraId="629274C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418" w:type="dxa"/>
            <w:tcBorders>
              <w:top w:val="single" w:sz="4" w:space="0" w:color="auto"/>
              <w:left w:val="nil"/>
              <w:bottom w:val="single" w:sz="4" w:space="0" w:color="auto"/>
              <w:right w:val="single" w:sz="4" w:space="0" w:color="auto"/>
            </w:tcBorders>
          </w:tcPr>
          <w:p w14:paraId="2796522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559" w:type="dxa"/>
            <w:tcBorders>
              <w:top w:val="single" w:sz="4" w:space="0" w:color="auto"/>
              <w:left w:val="nil"/>
              <w:bottom w:val="single" w:sz="4" w:space="0" w:color="auto"/>
              <w:right w:val="single" w:sz="4" w:space="0" w:color="auto"/>
            </w:tcBorders>
          </w:tcPr>
          <w:p w14:paraId="4CDB736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r>
      <w:tr w:rsidR="001D61BC" w:rsidRPr="00A06DA3" w14:paraId="71E7D2CB" w14:textId="77777777" w:rsidTr="00E00A20">
        <w:trPr>
          <w:trHeight w:val="477"/>
          <w:jc w:val="center"/>
        </w:trPr>
        <w:tc>
          <w:tcPr>
            <w:tcW w:w="4955" w:type="dxa"/>
            <w:tcBorders>
              <w:top w:val="single" w:sz="4" w:space="0" w:color="auto"/>
              <w:left w:val="single" w:sz="4" w:space="0" w:color="auto"/>
              <w:bottom w:val="single" w:sz="4" w:space="0" w:color="auto"/>
              <w:right w:val="single" w:sz="4" w:space="0" w:color="auto"/>
            </w:tcBorders>
          </w:tcPr>
          <w:p w14:paraId="6AA53769"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Прочая закупка товаров, работ и услуг</w:t>
            </w:r>
          </w:p>
        </w:tc>
        <w:tc>
          <w:tcPr>
            <w:tcW w:w="854" w:type="dxa"/>
            <w:tcBorders>
              <w:top w:val="single" w:sz="4" w:space="0" w:color="auto"/>
              <w:left w:val="single" w:sz="4" w:space="0" w:color="auto"/>
              <w:bottom w:val="single" w:sz="4" w:space="0" w:color="auto"/>
              <w:right w:val="single" w:sz="4" w:space="0" w:color="auto"/>
            </w:tcBorders>
          </w:tcPr>
          <w:p w14:paraId="5F4BB52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767246C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08</w:t>
            </w:r>
          </w:p>
        </w:tc>
        <w:tc>
          <w:tcPr>
            <w:tcW w:w="708" w:type="dxa"/>
            <w:tcBorders>
              <w:top w:val="single" w:sz="4" w:space="0" w:color="auto"/>
              <w:left w:val="single" w:sz="4" w:space="0" w:color="auto"/>
              <w:bottom w:val="single" w:sz="4" w:space="0" w:color="auto"/>
              <w:right w:val="single" w:sz="4" w:space="0" w:color="auto"/>
            </w:tcBorders>
            <w:noWrap/>
            <w:hideMark/>
          </w:tcPr>
          <w:p w14:paraId="191137E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single" w:sz="4" w:space="0" w:color="auto"/>
              <w:bottom w:val="single" w:sz="4" w:space="0" w:color="auto"/>
              <w:right w:val="single" w:sz="4" w:space="0" w:color="auto"/>
            </w:tcBorders>
            <w:noWrap/>
            <w:hideMark/>
          </w:tcPr>
          <w:p w14:paraId="449B427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single" w:sz="4" w:space="0" w:color="auto"/>
              <w:bottom w:val="single" w:sz="4" w:space="0" w:color="auto"/>
              <w:right w:val="single" w:sz="4" w:space="0" w:color="auto"/>
            </w:tcBorders>
            <w:noWrap/>
            <w:hideMark/>
          </w:tcPr>
          <w:p w14:paraId="135167A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single" w:sz="4" w:space="0" w:color="auto"/>
              <w:left w:val="single" w:sz="4" w:space="0" w:color="auto"/>
              <w:bottom w:val="single" w:sz="4" w:space="0" w:color="auto"/>
              <w:right w:val="single" w:sz="4" w:space="0" w:color="auto"/>
            </w:tcBorders>
            <w:noWrap/>
            <w:hideMark/>
          </w:tcPr>
          <w:p w14:paraId="35027A1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3B137B7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single" w:sz="4" w:space="0" w:color="auto"/>
              <w:left w:val="single" w:sz="4" w:space="0" w:color="auto"/>
              <w:bottom w:val="single" w:sz="4" w:space="0" w:color="auto"/>
              <w:right w:val="single" w:sz="4" w:space="0" w:color="auto"/>
            </w:tcBorders>
            <w:noWrap/>
            <w:hideMark/>
          </w:tcPr>
          <w:p w14:paraId="757417E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244</w:t>
            </w:r>
          </w:p>
        </w:tc>
        <w:tc>
          <w:tcPr>
            <w:tcW w:w="1418" w:type="dxa"/>
            <w:tcBorders>
              <w:top w:val="single" w:sz="4" w:space="0" w:color="auto"/>
              <w:left w:val="single" w:sz="4" w:space="0" w:color="auto"/>
              <w:bottom w:val="single" w:sz="4" w:space="0" w:color="auto"/>
              <w:right w:val="single" w:sz="4" w:space="0" w:color="auto"/>
            </w:tcBorders>
            <w:noWrap/>
            <w:hideMark/>
          </w:tcPr>
          <w:p w14:paraId="01C7234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418" w:type="dxa"/>
            <w:tcBorders>
              <w:top w:val="single" w:sz="4" w:space="0" w:color="auto"/>
              <w:left w:val="single" w:sz="4" w:space="0" w:color="auto"/>
              <w:bottom w:val="single" w:sz="4" w:space="0" w:color="auto"/>
              <w:right w:val="single" w:sz="4" w:space="0" w:color="auto"/>
            </w:tcBorders>
          </w:tcPr>
          <w:p w14:paraId="4FA0897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559" w:type="dxa"/>
            <w:tcBorders>
              <w:top w:val="single" w:sz="4" w:space="0" w:color="auto"/>
              <w:left w:val="single" w:sz="4" w:space="0" w:color="auto"/>
              <w:bottom w:val="single" w:sz="4" w:space="0" w:color="auto"/>
              <w:right w:val="single" w:sz="4" w:space="0" w:color="auto"/>
            </w:tcBorders>
          </w:tcPr>
          <w:p w14:paraId="5CC7A3E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r>
      <w:tr w:rsidR="001D61BC" w:rsidRPr="00A06DA3" w14:paraId="5CE53B34" w14:textId="77777777" w:rsidTr="00E00A20">
        <w:trPr>
          <w:trHeight w:val="285"/>
          <w:jc w:val="center"/>
        </w:trPr>
        <w:tc>
          <w:tcPr>
            <w:tcW w:w="4955" w:type="dxa"/>
            <w:tcBorders>
              <w:top w:val="single" w:sz="4" w:space="0" w:color="auto"/>
              <w:left w:val="single" w:sz="4" w:space="0" w:color="auto"/>
              <w:bottom w:val="single" w:sz="4" w:space="0" w:color="auto"/>
              <w:right w:val="single" w:sz="4" w:space="0" w:color="auto"/>
            </w:tcBorders>
            <w:hideMark/>
          </w:tcPr>
          <w:p w14:paraId="658EBBF1"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СОЦИАЛЬНАЯ ПОЛИТИКА</w:t>
            </w:r>
          </w:p>
        </w:tc>
        <w:tc>
          <w:tcPr>
            <w:tcW w:w="854" w:type="dxa"/>
            <w:tcBorders>
              <w:top w:val="single" w:sz="4" w:space="0" w:color="auto"/>
              <w:left w:val="nil"/>
              <w:bottom w:val="single" w:sz="4" w:space="0" w:color="auto"/>
              <w:right w:val="single" w:sz="4" w:space="0" w:color="auto"/>
            </w:tcBorders>
          </w:tcPr>
          <w:p w14:paraId="2FCCF2A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486C6C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w:t>
            </w:r>
          </w:p>
        </w:tc>
        <w:tc>
          <w:tcPr>
            <w:tcW w:w="708" w:type="dxa"/>
            <w:tcBorders>
              <w:top w:val="single" w:sz="4" w:space="0" w:color="auto"/>
              <w:left w:val="nil"/>
              <w:bottom w:val="single" w:sz="4" w:space="0" w:color="auto"/>
              <w:right w:val="single" w:sz="4" w:space="0" w:color="auto"/>
            </w:tcBorders>
            <w:noWrap/>
            <w:hideMark/>
          </w:tcPr>
          <w:p w14:paraId="21851B7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567" w:type="dxa"/>
            <w:tcBorders>
              <w:top w:val="single" w:sz="4" w:space="0" w:color="auto"/>
              <w:left w:val="nil"/>
              <w:bottom w:val="single" w:sz="4" w:space="0" w:color="auto"/>
              <w:right w:val="single" w:sz="4" w:space="0" w:color="auto"/>
            </w:tcBorders>
            <w:noWrap/>
            <w:hideMark/>
          </w:tcPr>
          <w:p w14:paraId="0A7B3CD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nil"/>
              <w:bottom w:val="single" w:sz="4" w:space="0" w:color="auto"/>
              <w:right w:val="single" w:sz="4" w:space="0" w:color="auto"/>
            </w:tcBorders>
            <w:noWrap/>
            <w:hideMark/>
          </w:tcPr>
          <w:p w14:paraId="34D89AD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nil"/>
              <w:bottom w:val="single" w:sz="4" w:space="0" w:color="auto"/>
              <w:right w:val="single" w:sz="4" w:space="0" w:color="auto"/>
            </w:tcBorders>
            <w:noWrap/>
            <w:hideMark/>
          </w:tcPr>
          <w:p w14:paraId="74B98C3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single" w:sz="4" w:space="0" w:color="auto"/>
              <w:left w:val="nil"/>
              <w:bottom w:val="single" w:sz="4" w:space="0" w:color="auto"/>
              <w:right w:val="single" w:sz="4" w:space="0" w:color="auto"/>
            </w:tcBorders>
            <w:noWrap/>
            <w:hideMark/>
          </w:tcPr>
          <w:p w14:paraId="0D45E15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single" w:sz="4" w:space="0" w:color="auto"/>
              <w:left w:val="nil"/>
              <w:bottom w:val="single" w:sz="4" w:space="0" w:color="auto"/>
              <w:right w:val="single" w:sz="4" w:space="0" w:color="auto"/>
            </w:tcBorders>
            <w:noWrap/>
            <w:hideMark/>
          </w:tcPr>
          <w:p w14:paraId="4CE2B71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3096200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val="en-US" w:eastAsia="ru-RU" w:bidi="ar-SA"/>
              </w:rPr>
            </w:pPr>
            <w:r w:rsidRPr="00A06DA3">
              <w:rPr>
                <w:rFonts w:eastAsia="Times New Roman" w:cs="Times New Roman"/>
                <w:bCs/>
                <w:color w:val="000000"/>
                <w:kern w:val="0"/>
                <w:sz w:val="26"/>
                <w:szCs w:val="26"/>
                <w:lang w:val="en-US" w:eastAsia="ru-RU" w:bidi="ar-SA"/>
              </w:rPr>
              <w:t>3 828,8</w:t>
            </w:r>
          </w:p>
        </w:tc>
        <w:tc>
          <w:tcPr>
            <w:tcW w:w="1418" w:type="dxa"/>
            <w:tcBorders>
              <w:top w:val="single" w:sz="4" w:space="0" w:color="auto"/>
              <w:left w:val="nil"/>
              <w:bottom w:val="single" w:sz="4" w:space="0" w:color="auto"/>
              <w:right w:val="single" w:sz="4" w:space="0" w:color="auto"/>
            </w:tcBorders>
          </w:tcPr>
          <w:p w14:paraId="0A579B5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val="en-US" w:eastAsia="ru-RU" w:bidi="ar-SA"/>
              </w:rPr>
              <w:t>3 828,8</w:t>
            </w:r>
          </w:p>
        </w:tc>
        <w:tc>
          <w:tcPr>
            <w:tcW w:w="1559" w:type="dxa"/>
            <w:tcBorders>
              <w:top w:val="single" w:sz="4" w:space="0" w:color="auto"/>
              <w:left w:val="nil"/>
              <w:bottom w:val="single" w:sz="4" w:space="0" w:color="auto"/>
              <w:right w:val="single" w:sz="4" w:space="0" w:color="auto"/>
            </w:tcBorders>
          </w:tcPr>
          <w:p w14:paraId="5DF00B1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val="en-US" w:eastAsia="ru-RU" w:bidi="ar-SA"/>
              </w:rPr>
              <w:t>3 828,8</w:t>
            </w:r>
          </w:p>
        </w:tc>
      </w:tr>
      <w:tr w:rsidR="001D61BC" w:rsidRPr="00A06DA3" w14:paraId="4FE13DAB" w14:textId="77777777" w:rsidTr="00E00A20">
        <w:trPr>
          <w:trHeight w:val="407"/>
          <w:jc w:val="center"/>
        </w:trPr>
        <w:tc>
          <w:tcPr>
            <w:tcW w:w="4955" w:type="dxa"/>
            <w:tcBorders>
              <w:top w:val="single" w:sz="4" w:space="0" w:color="auto"/>
              <w:left w:val="single" w:sz="4" w:space="0" w:color="auto"/>
              <w:bottom w:val="single" w:sz="4" w:space="0" w:color="auto"/>
              <w:right w:val="single" w:sz="4" w:space="0" w:color="auto"/>
            </w:tcBorders>
            <w:hideMark/>
          </w:tcPr>
          <w:p w14:paraId="611D2449"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Пенсионное обеспечение</w:t>
            </w:r>
          </w:p>
        </w:tc>
        <w:tc>
          <w:tcPr>
            <w:tcW w:w="854" w:type="dxa"/>
            <w:tcBorders>
              <w:top w:val="single" w:sz="4" w:space="0" w:color="auto"/>
              <w:left w:val="nil"/>
              <w:bottom w:val="single" w:sz="4" w:space="0" w:color="auto"/>
              <w:right w:val="single" w:sz="4" w:space="0" w:color="auto"/>
            </w:tcBorders>
          </w:tcPr>
          <w:p w14:paraId="3606020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1F88838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w:t>
            </w:r>
          </w:p>
        </w:tc>
        <w:tc>
          <w:tcPr>
            <w:tcW w:w="708" w:type="dxa"/>
            <w:tcBorders>
              <w:top w:val="nil"/>
              <w:left w:val="nil"/>
              <w:bottom w:val="single" w:sz="4" w:space="0" w:color="auto"/>
              <w:right w:val="single" w:sz="4" w:space="0" w:color="auto"/>
            </w:tcBorders>
            <w:noWrap/>
            <w:hideMark/>
          </w:tcPr>
          <w:p w14:paraId="532AF31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567" w:type="dxa"/>
            <w:tcBorders>
              <w:top w:val="nil"/>
              <w:left w:val="nil"/>
              <w:bottom w:val="single" w:sz="4" w:space="0" w:color="auto"/>
              <w:right w:val="single" w:sz="4" w:space="0" w:color="auto"/>
            </w:tcBorders>
            <w:noWrap/>
            <w:hideMark/>
          </w:tcPr>
          <w:p w14:paraId="31BB93E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04264F7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4CC2C7A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nil"/>
              <w:left w:val="nil"/>
              <w:bottom w:val="single" w:sz="4" w:space="0" w:color="auto"/>
              <w:right w:val="single" w:sz="4" w:space="0" w:color="auto"/>
            </w:tcBorders>
            <w:noWrap/>
            <w:hideMark/>
          </w:tcPr>
          <w:p w14:paraId="6771C8C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nil"/>
              <w:left w:val="nil"/>
              <w:bottom w:val="single" w:sz="4" w:space="0" w:color="auto"/>
              <w:right w:val="single" w:sz="4" w:space="0" w:color="auto"/>
            </w:tcBorders>
            <w:noWrap/>
            <w:hideMark/>
          </w:tcPr>
          <w:p w14:paraId="132F565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1A10840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c>
          <w:tcPr>
            <w:tcW w:w="1418" w:type="dxa"/>
            <w:tcBorders>
              <w:top w:val="single" w:sz="4" w:space="0" w:color="auto"/>
              <w:left w:val="nil"/>
              <w:bottom w:val="single" w:sz="4" w:space="0" w:color="auto"/>
              <w:right w:val="single" w:sz="4" w:space="0" w:color="auto"/>
            </w:tcBorders>
          </w:tcPr>
          <w:p w14:paraId="06A6B9E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c>
          <w:tcPr>
            <w:tcW w:w="1559" w:type="dxa"/>
            <w:tcBorders>
              <w:top w:val="single" w:sz="4" w:space="0" w:color="auto"/>
              <w:left w:val="nil"/>
              <w:bottom w:val="single" w:sz="4" w:space="0" w:color="auto"/>
              <w:right w:val="single" w:sz="4" w:space="0" w:color="auto"/>
            </w:tcBorders>
          </w:tcPr>
          <w:p w14:paraId="4536517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r>
      <w:tr w:rsidR="001D61BC" w:rsidRPr="00A06DA3" w14:paraId="6EC300DF" w14:textId="77777777" w:rsidTr="00E00A20">
        <w:trPr>
          <w:trHeight w:val="477"/>
          <w:jc w:val="center"/>
        </w:trPr>
        <w:tc>
          <w:tcPr>
            <w:tcW w:w="4955" w:type="dxa"/>
            <w:tcBorders>
              <w:top w:val="single" w:sz="4" w:space="0" w:color="auto"/>
              <w:left w:val="single" w:sz="4" w:space="0" w:color="auto"/>
              <w:bottom w:val="single" w:sz="4" w:space="0" w:color="auto"/>
              <w:right w:val="single" w:sz="4" w:space="0" w:color="auto"/>
            </w:tcBorders>
            <w:hideMark/>
          </w:tcPr>
          <w:p w14:paraId="0F079C5F"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Доплаты к пенсиям муниципальным служащим города Москвы</w:t>
            </w:r>
          </w:p>
        </w:tc>
        <w:tc>
          <w:tcPr>
            <w:tcW w:w="854" w:type="dxa"/>
            <w:tcBorders>
              <w:top w:val="single" w:sz="4" w:space="0" w:color="auto"/>
              <w:left w:val="nil"/>
              <w:bottom w:val="single" w:sz="4" w:space="0" w:color="auto"/>
              <w:right w:val="single" w:sz="4" w:space="0" w:color="auto"/>
            </w:tcBorders>
          </w:tcPr>
          <w:p w14:paraId="3206946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4178B7A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w:t>
            </w:r>
          </w:p>
        </w:tc>
        <w:tc>
          <w:tcPr>
            <w:tcW w:w="708" w:type="dxa"/>
            <w:tcBorders>
              <w:top w:val="nil"/>
              <w:left w:val="nil"/>
              <w:bottom w:val="single" w:sz="4" w:space="0" w:color="auto"/>
              <w:right w:val="single" w:sz="4" w:space="0" w:color="auto"/>
            </w:tcBorders>
            <w:noWrap/>
            <w:hideMark/>
          </w:tcPr>
          <w:p w14:paraId="4F2A089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567" w:type="dxa"/>
            <w:tcBorders>
              <w:top w:val="nil"/>
              <w:left w:val="nil"/>
              <w:bottom w:val="single" w:sz="4" w:space="0" w:color="auto"/>
              <w:right w:val="single" w:sz="4" w:space="0" w:color="auto"/>
            </w:tcBorders>
            <w:noWrap/>
            <w:hideMark/>
          </w:tcPr>
          <w:p w14:paraId="1A974B1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39277AF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w:t>
            </w:r>
          </w:p>
        </w:tc>
        <w:tc>
          <w:tcPr>
            <w:tcW w:w="567" w:type="dxa"/>
            <w:tcBorders>
              <w:top w:val="nil"/>
              <w:left w:val="nil"/>
              <w:bottom w:val="single" w:sz="4" w:space="0" w:color="auto"/>
              <w:right w:val="single" w:sz="4" w:space="0" w:color="auto"/>
            </w:tcBorders>
            <w:noWrap/>
            <w:hideMark/>
          </w:tcPr>
          <w:p w14:paraId="3AA5C4A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0477045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01500</w:t>
            </w:r>
          </w:p>
        </w:tc>
        <w:tc>
          <w:tcPr>
            <w:tcW w:w="709" w:type="dxa"/>
            <w:tcBorders>
              <w:top w:val="nil"/>
              <w:left w:val="nil"/>
              <w:bottom w:val="single" w:sz="4" w:space="0" w:color="auto"/>
              <w:right w:val="single" w:sz="4" w:space="0" w:color="auto"/>
            </w:tcBorders>
            <w:noWrap/>
            <w:hideMark/>
          </w:tcPr>
          <w:p w14:paraId="64EED2E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391EACF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c>
          <w:tcPr>
            <w:tcW w:w="1418" w:type="dxa"/>
            <w:tcBorders>
              <w:top w:val="single" w:sz="4" w:space="0" w:color="auto"/>
              <w:left w:val="nil"/>
              <w:bottom w:val="single" w:sz="4" w:space="0" w:color="auto"/>
              <w:right w:val="single" w:sz="4" w:space="0" w:color="auto"/>
            </w:tcBorders>
          </w:tcPr>
          <w:p w14:paraId="68DE0B3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c>
          <w:tcPr>
            <w:tcW w:w="1559" w:type="dxa"/>
            <w:tcBorders>
              <w:top w:val="single" w:sz="4" w:space="0" w:color="auto"/>
              <w:left w:val="nil"/>
              <w:bottom w:val="single" w:sz="4" w:space="0" w:color="auto"/>
              <w:right w:val="single" w:sz="4" w:space="0" w:color="auto"/>
            </w:tcBorders>
          </w:tcPr>
          <w:p w14:paraId="29604EF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r>
      <w:tr w:rsidR="001D61BC" w:rsidRPr="00A06DA3" w14:paraId="3A8A8BB7" w14:textId="77777777" w:rsidTr="00E00A20">
        <w:trPr>
          <w:trHeight w:val="237"/>
          <w:jc w:val="center"/>
        </w:trPr>
        <w:tc>
          <w:tcPr>
            <w:tcW w:w="4955" w:type="dxa"/>
            <w:tcBorders>
              <w:top w:val="single" w:sz="4" w:space="0" w:color="auto"/>
              <w:left w:val="single" w:sz="4" w:space="0" w:color="auto"/>
              <w:bottom w:val="single" w:sz="4" w:space="0" w:color="auto"/>
              <w:right w:val="single" w:sz="4" w:space="0" w:color="auto"/>
            </w:tcBorders>
            <w:hideMark/>
          </w:tcPr>
          <w:p w14:paraId="4A05575C"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Межбюджетные трансферты</w:t>
            </w:r>
          </w:p>
        </w:tc>
        <w:tc>
          <w:tcPr>
            <w:tcW w:w="854" w:type="dxa"/>
            <w:tcBorders>
              <w:top w:val="single" w:sz="4" w:space="0" w:color="auto"/>
              <w:left w:val="nil"/>
              <w:bottom w:val="single" w:sz="4" w:space="0" w:color="auto"/>
              <w:right w:val="single" w:sz="4" w:space="0" w:color="auto"/>
            </w:tcBorders>
          </w:tcPr>
          <w:p w14:paraId="49F5311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5E6878C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w:t>
            </w:r>
          </w:p>
        </w:tc>
        <w:tc>
          <w:tcPr>
            <w:tcW w:w="708" w:type="dxa"/>
            <w:tcBorders>
              <w:top w:val="single" w:sz="4" w:space="0" w:color="auto"/>
              <w:left w:val="nil"/>
              <w:bottom w:val="single" w:sz="4" w:space="0" w:color="auto"/>
              <w:right w:val="single" w:sz="4" w:space="0" w:color="auto"/>
            </w:tcBorders>
            <w:noWrap/>
            <w:hideMark/>
          </w:tcPr>
          <w:p w14:paraId="68EE19B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567" w:type="dxa"/>
            <w:tcBorders>
              <w:top w:val="single" w:sz="4" w:space="0" w:color="auto"/>
              <w:left w:val="nil"/>
              <w:bottom w:val="single" w:sz="4" w:space="0" w:color="auto"/>
              <w:right w:val="single" w:sz="4" w:space="0" w:color="auto"/>
            </w:tcBorders>
            <w:noWrap/>
            <w:hideMark/>
          </w:tcPr>
          <w:p w14:paraId="115DA73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nil"/>
              <w:bottom w:val="single" w:sz="4" w:space="0" w:color="auto"/>
              <w:right w:val="single" w:sz="4" w:space="0" w:color="auto"/>
            </w:tcBorders>
            <w:noWrap/>
            <w:hideMark/>
          </w:tcPr>
          <w:p w14:paraId="50E5077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w:t>
            </w:r>
          </w:p>
        </w:tc>
        <w:tc>
          <w:tcPr>
            <w:tcW w:w="567" w:type="dxa"/>
            <w:tcBorders>
              <w:top w:val="single" w:sz="4" w:space="0" w:color="auto"/>
              <w:left w:val="nil"/>
              <w:bottom w:val="single" w:sz="4" w:space="0" w:color="auto"/>
              <w:right w:val="single" w:sz="4" w:space="0" w:color="auto"/>
            </w:tcBorders>
            <w:noWrap/>
            <w:hideMark/>
          </w:tcPr>
          <w:p w14:paraId="7D5BCD7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45E7719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01500</w:t>
            </w:r>
          </w:p>
        </w:tc>
        <w:tc>
          <w:tcPr>
            <w:tcW w:w="709" w:type="dxa"/>
            <w:tcBorders>
              <w:top w:val="single" w:sz="4" w:space="0" w:color="auto"/>
              <w:left w:val="nil"/>
              <w:bottom w:val="single" w:sz="4" w:space="0" w:color="auto"/>
              <w:right w:val="single" w:sz="4" w:space="0" w:color="auto"/>
            </w:tcBorders>
            <w:noWrap/>
            <w:hideMark/>
          </w:tcPr>
          <w:p w14:paraId="5AFE138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500</w:t>
            </w:r>
          </w:p>
        </w:tc>
        <w:tc>
          <w:tcPr>
            <w:tcW w:w="1418" w:type="dxa"/>
            <w:tcBorders>
              <w:top w:val="single" w:sz="4" w:space="0" w:color="auto"/>
              <w:left w:val="nil"/>
              <w:bottom w:val="single" w:sz="4" w:space="0" w:color="auto"/>
              <w:right w:val="single" w:sz="4" w:space="0" w:color="auto"/>
            </w:tcBorders>
            <w:noWrap/>
            <w:hideMark/>
          </w:tcPr>
          <w:p w14:paraId="603F580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c>
          <w:tcPr>
            <w:tcW w:w="1418" w:type="dxa"/>
            <w:tcBorders>
              <w:top w:val="single" w:sz="4" w:space="0" w:color="auto"/>
              <w:left w:val="nil"/>
              <w:bottom w:val="single" w:sz="4" w:space="0" w:color="auto"/>
              <w:right w:val="single" w:sz="4" w:space="0" w:color="auto"/>
            </w:tcBorders>
          </w:tcPr>
          <w:p w14:paraId="7920599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c>
          <w:tcPr>
            <w:tcW w:w="1559" w:type="dxa"/>
            <w:tcBorders>
              <w:top w:val="single" w:sz="4" w:space="0" w:color="auto"/>
              <w:left w:val="nil"/>
              <w:bottom w:val="single" w:sz="4" w:space="0" w:color="auto"/>
              <w:right w:val="single" w:sz="4" w:space="0" w:color="auto"/>
            </w:tcBorders>
          </w:tcPr>
          <w:p w14:paraId="691A8C7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r>
      <w:tr w:rsidR="001D61BC" w:rsidRPr="00A06DA3" w14:paraId="01E81063" w14:textId="77777777" w:rsidTr="00E00A20">
        <w:trPr>
          <w:trHeight w:val="237"/>
          <w:jc w:val="center"/>
        </w:trPr>
        <w:tc>
          <w:tcPr>
            <w:tcW w:w="4955" w:type="dxa"/>
            <w:tcBorders>
              <w:top w:val="single" w:sz="4" w:space="0" w:color="auto"/>
              <w:left w:val="single" w:sz="4" w:space="0" w:color="auto"/>
              <w:bottom w:val="single" w:sz="4" w:space="0" w:color="auto"/>
              <w:right w:val="single" w:sz="4" w:space="0" w:color="auto"/>
            </w:tcBorders>
            <w:hideMark/>
          </w:tcPr>
          <w:p w14:paraId="701EBBF3"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межбюджетные трансферты</w:t>
            </w:r>
          </w:p>
        </w:tc>
        <w:tc>
          <w:tcPr>
            <w:tcW w:w="854" w:type="dxa"/>
            <w:tcBorders>
              <w:top w:val="single" w:sz="4" w:space="0" w:color="auto"/>
              <w:left w:val="nil"/>
              <w:bottom w:val="single" w:sz="4" w:space="0" w:color="auto"/>
              <w:right w:val="single" w:sz="4" w:space="0" w:color="auto"/>
            </w:tcBorders>
          </w:tcPr>
          <w:p w14:paraId="661D5CA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0F77500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w:t>
            </w:r>
          </w:p>
        </w:tc>
        <w:tc>
          <w:tcPr>
            <w:tcW w:w="708" w:type="dxa"/>
            <w:tcBorders>
              <w:top w:val="nil"/>
              <w:left w:val="nil"/>
              <w:bottom w:val="single" w:sz="4" w:space="0" w:color="auto"/>
              <w:right w:val="single" w:sz="4" w:space="0" w:color="auto"/>
            </w:tcBorders>
            <w:noWrap/>
            <w:hideMark/>
          </w:tcPr>
          <w:p w14:paraId="6F44DCB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567" w:type="dxa"/>
            <w:tcBorders>
              <w:top w:val="nil"/>
              <w:left w:val="nil"/>
              <w:bottom w:val="single" w:sz="4" w:space="0" w:color="auto"/>
              <w:right w:val="single" w:sz="4" w:space="0" w:color="auto"/>
            </w:tcBorders>
            <w:noWrap/>
            <w:hideMark/>
          </w:tcPr>
          <w:p w14:paraId="3FD4A56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5BDA7EE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w:t>
            </w:r>
          </w:p>
        </w:tc>
        <w:tc>
          <w:tcPr>
            <w:tcW w:w="567" w:type="dxa"/>
            <w:tcBorders>
              <w:top w:val="nil"/>
              <w:left w:val="nil"/>
              <w:bottom w:val="single" w:sz="4" w:space="0" w:color="auto"/>
              <w:right w:val="single" w:sz="4" w:space="0" w:color="auto"/>
            </w:tcBorders>
            <w:noWrap/>
            <w:hideMark/>
          </w:tcPr>
          <w:p w14:paraId="6842D12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665FE88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01500</w:t>
            </w:r>
          </w:p>
        </w:tc>
        <w:tc>
          <w:tcPr>
            <w:tcW w:w="709" w:type="dxa"/>
            <w:tcBorders>
              <w:top w:val="nil"/>
              <w:left w:val="nil"/>
              <w:bottom w:val="single" w:sz="4" w:space="0" w:color="auto"/>
              <w:right w:val="single" w:sz="4" w:space="0" w:color="auto"/>
            </w:tcBorders>
            <w:noWrap/>
            <w:hideMark/>
          </w:tcPr>
          <w:p w14:paraId="0868E8A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540</w:t>
            </w:r>
          </w:p>
        </w:tc>
        <w:tc>
          <w:tcPr>
            <w:tcW w:w="1418" w:type="dxa"/>
            <w:tcBorders>
              <w:top w:val="single" w:sz="4" w:space="0" w:color="auto"/>
              <w:left w:val="nil"/>
              <w:bottom w:val="single" w:sz="4" w:space="0" w:color="auto"/>
              <w:right w:val="single" w:sz="4" w:space="0" w:color="auto"/>
            </w:tcBorders>
            <w:noWrap/>
            <w:hideMark/>
          </w:tcPr>
          <w:p w14:paraId="3BB10A9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c>
          <w:tcPr>
            <w:tcW w:w="1418" w:type="dxa"/>
            <w:tcBorders>
              <w:top w:val="single" w:sz="4" w:space="0" w:color="auto"/>
              <w:left w:val="nil"/>
              <w:bottom w:val="single" w:sz="4" w:space="0" w:color="auto"/>
              <w:right w:val="single" w:sz="4" w:space="0" w:color="auto"/>
            </w:tcBorders>
          </w:tcPr>
          <w:p w14:paraId="11EFC26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c>
          <w:tcPr>
            <w:tcW w:w="1559" w:type="dxa"/>
            <w:tcBorders>
              <w:top w:val="single" w:sz="4" w:space="0" w:color="auto"/>
              <w:left w:val="nil"/>
              <w:bottom w:val="single" w:sz="4" w:space="0" w:color="auto"/>
              <w:right w:val="single" w:sz="4" w:space="0" w:color="auto"/>
            </w:tcBorders>
          </w:tcPr>
          <w:p w14:paraId="3601E62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r>
      <w:tr w:rsidR="001D61BC" w:rsidRPr="00A06DA3" w14:paraId="4A05480F" w14:textId="77777777" w:rsidTr="00E00A20">
        <w:trPr>
          <w:trHeight w:val="283"/>
          <w:jc w:val="center"/>
        </w:trPr>
        <w:tc>
          <w:tcPr>
            <w:tcW w:w="4955" w:type="dxa"/>
            <w:tcBorders>
              <w:top w:val="single" w:sz="4" w:space="0" w:color="auto"/>
              <w:left w:val="single" w:sz="4" w:space="0" w:color="auto"/>
              <w:bottom w:val="single" w:sz="4" w:space="0" w:color="auto"/>
              <w:right w:val="single" w:sz="4" w:space="0" w:color="auto"/>
            </w:tcBorders>
            <w:hideMark/>
          </w:tcPr>
          <w:p w14:paraId="3EC956BE"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Другие вопросы в области социальной политики</w:t>
            </w:r>
          </w:p>
        </w:tc>
        <w:tc>
          <w:tcPr>
            <w:tcW w:w="854" w:type="dxa"/>
            <w:tcBorders>
              <w:top w:val="single" w:sz="4" w:space="0" w:color="auto"/>
              <w:left w:val="single" w:sz="4" w:space="0" w:color="auto"/>
              <w:bottom w:val="single" w:sz="4" w:space="0" w:color="auto"/>
              <w:right w:val="single" w:sz="4" w:space="0" w:color="auto"/>
            </w:tcBorders>
          </w:tcPr>
          <w:p w14:paraId="4D119A6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375C668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w:t>
            </w:r>
          </w:p>
        </w:tc>
        <w:tc>
          <w:tcPr>
            <w:tcW w:w="708" w:type="dxa"/>
            <w:tcBorders>
              <w:top w:val="single" w:sz="4" w:space="0" w:color="auto"/>
              <w:left w:val="single" w:sz="4" w:space="0" w:color="auto"/>
              <w:bottom w:val="single" w:sz="4" w:space="0" w:color="auto"/>
              <w:right w:val="single" w:sz="4" w:space="0" w:color="auto"/>
            </w:tcBorders>
            <w:noWrap/>
            <w:hideMark/>
          </w:tcPr>
          <w:p w14:paraId="6ED673C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06</w:t>
            </w:r>
          </w:p>
        </w:tc>
        <w:tc>
          <w:tcPr>
            <w:tcW w:w="567" w:type="dxa"/>
            <w:tcBorders>
              <w:top w:val="single" w:sz="4" w:space="0" w:color="auto"/>
              <w:left w:val="single" w:sz="4" w:space="0" w:color="auto"/>
              <w:bottom w:val="single" w:sz="4" w:space="0" w:color="auto"/>
              <w:right w:val="single" w:sz="4" w:space="0" w:color="auto"/>
            </w:tcBorders>
            <w:noWrap/>
            <w:hideMark/>
          </w:tcPr>
          <w:p w14:paraId="34257E1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single" w:sz="4" w:space="0" w:color="auto"/>
              <w:bottom w:val="single" w:sz="4" w:space="0" w:color="auto"/>
              <w:right w:val="single" w:sz="4" w:space="0" w:color="auto"/>
            </w:tcBorders>
            <w:noWrap/>
            <w:hideMark/>
          </w:tcPr>
          <w:p w14:paraId="1D63846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single" w:sz="4" w:space="0" w:color="auto"/>
              <w:bottom w:val="single" w:sz="4" w:space="0" w:color="auto"/>
              <w:right w:val="single" w:sz="4" w:space="0" w:color="auto"/>
            </w:tcBorders>
            <w:noWrap/>
            <w:hideMark/>
          </w:tcPr>
          <w:p w14:paraId="0DDA94B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single" w:sz="4" w:space="0" w:color="auto"/>
              <w:left w:val="single" w:sz="4" w:space="0" w:color="auto"/>
              <w:bottom w:val="single" w:sz="4" w:space="0" w:color="auto"/>
              <w:right w:val="single" w:sz="4" w:space="0" w:color="auto"/>
            </w:tcBorders>
            <w:noWrap/>
            <w:hideMark/>
          </w:tcPr>
          <w:p w14:paraId="1589218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single" w:sz="4" w:space="0" w:color="auto"/>
              <w:left w:val="single" w:sz="4" w:space="0" w:color="auto"/>
              <w:bottom w:val="single" w:sz="4" w:space="0" w:color="auto"/>
              <w:right w:val="single" w:sz="4" w:space="0" w:color="auto"/>
            </w:tcBorders>
            <w:noWrap/>
            <w:hideMark/>
          </w:tcPr>
          <w:p w14:paraId="48D71B9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single" w:sz="4" w:space="0" w:color="auto"/>
              <w:bottom w:val="single" w:sz="4" w:space="0" w:color="auto"/>
              <w:right w:val="single" w:sz="4" w:space="0" w:color="auto"/>
            </w:tcBorders>
            <w:noWrap/>
            <w:hideMark/>
          </w:tcPr>
          <w:p w14:paraId="7F4A65D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c>
          <w:tcPr>
            <w:tcW w:w="1418" w:type="dxa"/>
            <w:tcBorders>
              <w:top w:val="single" w:sz="4" w:space="0" w:color="auto"/>
              <w:left w:val="single" w:sz="4" w:space="0" w:color="auto"/>
              <w:bottom w:val="single" w:sz="4" w:space="0" w:color="auto"/>
              <w:right w:val="single" w:sz="4" w:space="0" w:color="auto"/>
            </w:tcBorders>
          </w:tcPr>
          <w:p w14:paraId="6432D2B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c>
          <w:tcPr>
            <w:tcW w:w="1559" w:type="dxa"/>
            <w:tcBorders>
              <w:top w:val="single" w:sz="4" w:space="0" w:color="auto"/>
              <w:left w:val="single" w:sz="4" w:space="0" w:color="auto"/>
              <w:bottom w:val="single" w:sz="4" w:space="0" w:color="auto"/>
              <w:right w:val="single" w:sz="4" w:space="0" w:color="auto"/>
            </w:tcBorders>
          </w:tcPr>
          <w:p w14:paraId="0CCA5AA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r>
      <w:tr w:rsidR="001D61BC" w:rsidRPr="00A06DA3" w14:paraId="2CF80978" w14:textId="77777777" w:rsidTr="00E00A20">
        <w:trPr>
          <w:trHeight w:val="477"/>
          <w:jc w:val="center"/>
        </w:trPr>
        <w:tc>
          <w:tcPr>
            <w:tcW w:w="4955" w:type="dxa"/>
            <w:tcBorders>
              <w:top w:val="single" w:sz="4" w:space="0" w:color="auto"/>
              <w:left w:val="single" w:sz="4" w:space="0" w:color="auto"/>
              <w:bottom w:val="single" w:sz="4" w:space="0" w:color="auto"/>
              <w:right w:val="single" w:sz="4" w:space="0" w:color="auto"/>
            </w:tcBorders>
            <w:hideMark/>
          </w:tcPr>
          <w:p w14:paraId="47AA3D8B"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Социальные гарантии муниципальным служащим, вышедшим на пенсию</w:t>
            </w:r>
          </w:p>
        </w:tc>
        <w:tc>
          <w:tcPr>
            <w:tcW w:w="854" w:type="dxa"/>
            <w:tcBorders>
              <w:top w:val="single" w:sz="4" w:space="0" w:color="auto"/>
              <w:left w:val="nil"/>
              <w:bottom w:val="single" w:sz="4" w:space="0" w:color="auto"/>
              <w:right w:val="single" w:sz="4" w:space="0" w:color="auto"/>
            </w:tcBorders>
          </w:tcPr>
          <w:p w14:paraId="6907CC0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B2AC37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w:t>
            </w:r>
          </w:p>
        </w:tc>
        <w:tc>
          <w:tcPr>
            <w:tcW w:w="708" w:type="dxa"/>
            <w:tcBorders>
              <w:top w:val="single" w:sz="4" w:space="0" w:color="auto"/>
              <w:left w:val="nil"/>
              <w:bottom w:val="single" w:sz="4" w:space="0" w:color="auto"/>
              <w:right w:val="single" w:sz="4" w:space="0" w:color="auto"/>
            </w:tcBorders>
            <w:noWrap/>
            <w:hideMark/>
          </w:tcPr>
          <w:p w14:paraId="6298A7E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06</w:t>
            </w:r>
          </w:p>
        </w:tc>
        <w:tc>
          <w:tcPr>
            <w:tcW w:w="567" w:type="dxa"/>
            <w:tcBorders>
              <w:top w:val="single" w:sz="4" w:space="0" w:color="auto"/>
              <w:left w:val="nil"/>
              <w:bottom w:val="single" w:sz="4" w:space="0" w:color="auto"/>
              <w:right w:val="single" w:sz="4" w:space="0" w:color="auto"/>
            </w:tcBorders>
            <w:noWrap/>
            <w:hideMark/>
          </w:tcPr>
          <w:p w14:paraId="156E51D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nil"/>
              <w:bottom w:val="single" w:sz="4" w:space="0" w:color="auto"/>
              <w:right w:val="single" w:sz="4" w:space="0" w:color="auto"/>
            </w:tcBorders>
            <w:noWrap/>
            <w:hideMark/>
          </w:tcPr>
          <w:p w14:paraId="44456CE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w:t>
            </w:r>
          </w:p>
        </w:tc>
        <w:tc>
          <w:tcPr>
            <w:tcW w:w="567" w:type="dxa"/>
            <w:tcBorders>
              <w:top w:val="single" w:sz="4" w:space="0" w:color="auto"/>
              <w:left w:val="nil"/>
              <w:bottom w:val="single" w:sz="4" w:space="0" w:color="auto"/>
              <w:right w:val="single" w:sz="4" w:space="0" w:color="auto"/>
            </w:tcBorders>
            <w:noWrap/>
            <w:hideMark/>
          </w:tcPr>
          <w:p w14:paraId="3670D48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219638B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01800</w:t>
            </w:r>
          </w:p>
        </w:tc>
        <w:tc>
          <w:tcPr>
            <w:tcW w:w="709" w:type="dxa"/>
            <w:tcBorders>
              <w:top w:val="single" w:sz="4" w:space="0" w:color="auto"/>
              <w:left w:val="nil"/>
              <w:bottom w:val="single" w:sz="4" w:space="0" w:color="auto"/>
              <w:right w:val="single" w:sz="4" w:space="0" w:color="auto"/>
            </w:tcBorders>
            <w:noWrap/>
            <w:hideMark/>
          </w:tcPr>
          <w:p w14:paraId="1B0B10D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1290BBD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c>
          <w:tcPr>
            <w:tcW w:w="1418" w:type="dxa"/>
            <w:tcBorders>
              <w:top w:val="single" w:sz="4" w:space="0" w:color="auto"/>
              <w:left w:val="nil"/>
              <w:bottom w:val="single" w:sz="4" w:space="0" w:color="auto"/>
              <w:right w:val="single" w:sz="4" w:space="0" w:color="auto"/>
            </w:tcBorders>
          </w:tcPr>
          <w:p w14:paraId="55836E3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c>
          <w:tcPr>
            <w:tcW w:w="1559" w:type="dxa"/>
            <w:tcBorders>
              <w:top w:val="single" w:sz="4" w:space="0" w:color="auto"/>
              <w:left w:val="nil"/>
              <w:bottom w:val="single" w:sz="4" w:space="0" w:color="auto"/>
              <w:right w:val="single" w:sz="4" w:space="0" w:color="auto"/>
            </w:tcBorders>
          </w:tcPr>
          <w:p w14:paraId="2E27190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r>
      <w:tr w:rsidR="001D61BC" w:rsidRPr="00A06DA3" w14:paraId="2E13E875" w14:textId="77777777" w:rsidTr="00E00A20">
        <w:trPr>
          <w:trHeight w:val="657"/>
          <w:jc w:val="center"/>
        </w:trPr>
        <w:tc>
          <w:tcPr>
            <w:tcW w:w="4955" w:type="dxa"/>
            <w:tcBorders>
              <w:top w:val="single" w:sz="4" w:space="0" w:color="auto"/>
              <w:left w:val="single" w:sz="4" w:space="0" w:color="auto"/>
              <w:bottom w:val="single" w:sz="4" w:space="0" w:color="auto"/>
              <w:right w:val="single" w:sz="4" w:space="0" w:color="auto"/>
            </w:tcBorders>
          </w:tcPr>
          <w:p w14:paraId="429017F6"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Социальное обеспечение и иные выплаты населению</w:t>
            </w:r>
          </w:p>
        </w:tc>
        <w:tc>
          <w:tcPr>
            <w:tcW w:w="854" w:type="dxa"/>
            <w:tcBorders>
              <w:top w:val="single" w:sz="4" w:space="0" w:color="auto"/>
              <w:left w:val="nil"/>
              <w:bottom w:val="single" w:sz="4" w:space="0" w:color="auto"/>
              <w:right w:val="single" w:sz="4" w:space="0" w:color="auto"/>
            </w:tcBorders>
          </w:tcPr>
          <w:p w14:paraId="2CF40A4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293A9AA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w:t>
            </w:r>
          </w:p>
        </w:tc>
        <w:tc>
          <w:tcPr>
            <w:tcW w:w="708" w:type="dxa"/>
            <w:tcBorders>
              <w:top w:val="nil"/>
              <w:left w:val="nil"/>
              <w:bottom w:val="single" w:sz="4" w:space="0" w:color="auto"/>
              <w:right w:val="single" w:sz="4" w:space="0" w:color="auto"/>
            </w:tcBorders>
            <w:noWrap/>
            <w:hideMark/>
          </w:tcPr>
          <w:p w14:paraId="484B211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06</w:t>
            </w:r>
          </w:p>
        </w:tc>
        <w:tc>
          <w:tcPr>
            <w:tcW w:w="567" w:type="dxa"/>
            <w:tcBorders>
              <w:top w:val="nil"/>
              <w:left w:val="nil"/>
              <w:bottom w:val="single" w:sz="4" w:space="0" w:color="auto"/>
              <w:right w:val="single" w:sz="4" w:space="0" w:color="auto"/>
            </w:tcBorders>
            <w:noWrap/>
            <w:hideMark/>
          </w:tcPr>
          <w:p w14:paraId="0540C92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217151D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w:t>
            </w:r>
          </w:p>
        </w:tc>
        <w:tc>
          <w:tcPr>
            <w:tcW w:w="567" w:type="dxa"/>
            <w:tcBorders>
              <w:top w:val="nil"/>
              <w:left w:val="nil"/>
              <w:bottom w:val="single" w:sz="4" w:space="0" w:color="auto"/>
              <w:right w:val="single" w:sz="4" w:space="0" w:color="auto"/>
            </w:tcBorders>
            <w:noWrap/>
            <w:hideMark/>
          </w:tcPr>
          <w:p w14:paraId="135E07F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19654F0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01800</w:t>
            </w:r>
          </w:p>
        </w:tc>
        <w:tc>
          <w:tcPr>
            <w:tcW w:w="709" w:type="dxa"/>
            <w:tcBorders>
              <w:top w:val="nil"/>
              <w:left w:val="nil"/>
              <w:bottom w:val="single" w:sz="4" w:space="0" w:color="auto"/>
              <w:right w:val="single" w:sz="4" w:space="0" w:color="auto"/>
            </w:tcBorders>
            <w:noWrap/>
            <w:hideMark/>
          </w:tcPr>
          <w:p w14:paraId="5E966CE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300</w:t>
            </w:r>
          </w:p>
        </w:tc>
        <w:tc>
          <w:tcPr>
            <w:tcW w:w="1418" w:type="dxa"/>
            <w:tcBorders>
              <w:top w:val="single" w:sz="4" w:space="0" w:color="auto"/>
              <w:left w:val="nil"/>
              <w:bottom w:val="single" w:sz="4" w:space="0" w:color="auto"/>
              <w:right w:val="single" w:sz="4" w:space="0" w:color="auto"/>
            </w:tcBorders>
            <w:noWrap/>
            <w:hideMark/>
          </w:tcPr>
          <w:p w14:paraId="4BDCC93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c>
          <w:tcPr>
            <w:tcW w:w="1418" w:type="dxa"/>
            <w:tcBorders>
              <w:top w:val="single" w:sz="4" w:space="0" w:color="auto"/>
              <w:left w:val="nil"/>
              <w:bottom w:val="single" w:sz="4" w:space="0" w:color="auto"/>
              <w:right w:val="single" w:sz="4" w:space="0" w:color="auto"/>
            </w:tcBorders>
          </w:tcPr>
          <w:p w14:paraId="701F062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c>
          <w:tcPr>
            <w:tcW w:w="1559" w:type="dxa"/>
            <w:tcBorders>
              <w:top w:val="single" w:sz="4" w:space="0" w:color="auto"/>
              <w:left w:val="nil"/>
              <w:bottom w:val="single" w:sz="4" w:space="0" w:color="auto"/>
              <w:right w:val="single" w:sz="4" w:space="0" w:color="auto"/>
            </w:tcBorders>
          </w:tcPr>
          <w:p w14:paraId="713C36E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r>
      <w:tr w:rsidR="001D61BC" w:rsidRPr="00A06DA3" w14:paraId="307601C6" w14:textId="77777777" w:rsidTr="00E00A20">
        <w:trPr>
          <w:trHeight w:val="477"/>
          <w:jc w:val="center"/>
        </w:trPr>
        <w:tc>
          <w:tcPr>
            <w:tcW w:w="4955" w:type="dxa"/>
            <w:tcBorders>
              <w:top w:val="single" w:sz="4" w:space="0" w:color="auto"/>
              <w:left w:val="single" w:sz="4" w:space="0" w:color="auto"/>
              <w:bottom w:val="single" w:sz="4" w:space="0" w:color="auto"/>
              <w:right w:val="single" w:sz="4" w:space="0" w:color="auto"/>
            </w:tcBorders>
          </w:tcPr>
          <w:p w14:paraId="4CC9998F"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Социальные выплаты гражданам, кроме публичных нормативных социальных выплат</w:t>
            </w:r>
          </w:p>
        </w:tc>
        <w:tc>
          <w:tcPr>
            <w:tcW w:w="854" w:type="dxa"/>
            <w:tcBorders>
              <w:top w:val="single" w:sz="4" w:space="0" w:color="auto"/>
              <w:left w:val="nil"/>
              <w:bottom w:val="single" w:sz="4" w:space="0" w:color="auto"/>
              <w:right w:val="single" w:sz="4" w:space="0" w:color="auto"/>
            </w:tcBorders>
          </w:tcPr>
          <w:p w14:paraId="6D14E09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54F99C7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w:t>
            </w:r>
          </w:p>
        </w:tc>
        <w:tc>
          <w:tcPr>
            <w:tcW w:w="708" w:type="dxa"/>
            <w:tcBorders>
              <w:top w:val="nil"/>
              <w:left w:val="nil"/>
              <w:bottom w:val="single" w:sz="4" w:space="0" w:color="auto"/>
              <w:right w:val="single" w:sz="4" w:space="0" w:color="auto"/>
            </w:tcBorders>
            <w:noWrap/>
            <w:hideMark/>
          </w:tcPr>
          <w:p w14:paraId="06F421F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06</w:t>
            </w:r>
          </w:p>
        </w:tc>
        <w:tc>
          <w:tcPr>
            <w:tcW w:w="567" w:type="dxa"/>
            <w:tcBorders>
              <w:top w:val="nil"/>
              <w:left w:val="nil"/>
              <w:bottom w:val="single" w:sz="4" w:space="0" w:color="auto"/>
              <w:right w:val="single" w:sz="4" w:space="0" w:color="auto"/>
            </w:tcBorders>
            <w:noWrap/>
            <w:hideMark/>
          </w:tcPr>
          <w:p w14:paraId="5EC835C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41C3275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w:t>
            </w:r>
          </w:p>
        </w:tc>
        <w:tc>
          <w:tcPr>
            <w:tcW w:w="567" w:type="dxa"/>
            <w:tcBorders>
              <w:top w:val="nil"/>
              <w:left w:val="nil"/>
              <w:bottom w:val="single" w:sz="4" w:space="0" w:color="auto"/>
              <w:right w:val="single" w:sz="4" w:space="0" w:color="auto"/>
            </w:tcBorders>
            <w:noWrap/>
            <w:hideMark/>
          </w:tcPr>
          <w:p w14:paraId="76C8587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7EF5D73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01800</w:t>
            </w:r>
          </w:p>
        </w:tc>
        <w:tc>
          <w:tcPr>
            <w:tcW w:w="709" w:type="dxa"/>
            <w:tcBorders>
              <w:top w:val="nil"/>
              <w:left w:val="nil"/>
              <w:bottom w:val="single" w:sz="4" w:space="0" w:color="auto"/>
              <w:right w:val="single" w:sz="4" w:space="0" w:color="auto"/>
            </w:tcBorders>
            <w:noWrap/>
            <w:hideMark/>
          </w:tcPr>
          <w:p w14:paraId="384E560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320</w:t>
            </w:r>
          </w:p>
        </w:tc>
        <w:tc>
          <w:tcPr>
            <w:tcW w:w="1418" w:type="dxa"/>
            <w:tcBorders>
              <w:top w:val="single" w:sz="4" w:space="0" w:color="auto"/>
              <w:left w:val="nil"/>
              <w:bottom w:val="single" w:sz="4" w:space="0" w:color="auto"/>
              <w:right w:val="single" w:sz="4" w:space="0" w:color="auto"/>
            </w:tcBorders>
            <w:noWrap/>
            <w:hideMark/>
          </w:tcPr>
          <w:p w14:paraId="3047774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c>
          <w:tcPr>
            <w:tcW w:w="1418" w:type="dxa"/>
            <w:tcBorders>
              <w:top w:val="single" w:sz="4" w:space="0" w:color="auto"/>
              <w:left w:val="nil"/>
              <w:bottom w:val="single" w:sz="4" w:space="0" w:color="auto"/>
              <w:right w:val="single" w:sz="4" w:space="0" w:color="auto"/>
            </w:tcBorders>
          </w:tcPr>
          <w:p w14:paraId="40B6C63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c>
          <w:tcPr>
            <w:tcW w:w="1559" w:type="dxa"/>
            <w:tcBorders>
              <w:top w:val="single" w:sz="4" w:space="0" w:color="auto"/>
              <w:left w:val="nil"/>
              <w:bottom w:val="single" w:sz="4" w:space="0" w:color="auto"/>
              <w:right w:val="single" w:sz="4" w:space="0" w:color="auto"/>
            </w:tcBorders>
          </w:tcPr>
          <w:p w14:paraId="3EDFF2E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r>
      <w:tr w:rsidR="001D61BC" w:rsidRPr="00A06DA3" w14:paraId="32CF5A6A" w14:textId="77777777" w:rsidTr="00E00A20">
        <w:trPr>
          <w:trHeight w:val="477"/>
          <w:jc w:val="center"/>
        </w:trPr>
        <w:tc>
          <w:tcPr>
            <w:tcW w:w="4955" w:type="dxa"/>
            <w:tcBorders>
              <w:top w:val="single" w:sz="4" w:space="0" w:color="auto"/>
              <w:left w:val="single" w:sz="4" w:space="0" w:color="auto"/>
              <w:bottom w:val="single" w:sz="4" w:space="0" w:color="auto"/>
              <w:right w:val="single" w:sz="4" w:space="0" w:color="auto"/>
            </w:tcBorders>
          </w:tcPr>
          <w:p w14:paraId="3A2EE6D1"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Пособия, компенсации и иные социальные выплаты гражданам, кроме публичных нормативных обязательств</w:t>
            </w:r>
          </w:p>
        </w:tc>
        <w:tc>
          <w:tcPr>
            <w:tcW w:w="854" w:type="dxa"/>
            <w:tcBorders>
              <w:top w:val="single" w:sz="4" w:space="0" w:color="auto"/>
              <w:left w:val="nil"/>
              <w:bottom w:val="single" w:sz="4" w:space="0" w:color="auto"/>
              <w:right w:val="single" w:sz="4" w:space="0" w:color="auto"/>
            </w:tcBorders>
          </w:tcPr>
          <w:p w14:paraId="3459AA4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EE560A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w:t>
            </w:r>
          </w:p>
        </w:tc>
        <w:tc>
          <w:tcPr>
            <w:tcW w:w="708" w:type="dxa"/>
            <w:tcBorders>
              <w:top w:val="nil"/>
              <w:left w:val="nil"/>
              <w:bottom w:val="single" w:sz="4" w:space="0" w:color="auto"/>
              <w:right w:val="single" w:sz="4" w:space="0" w:color="auto"/>
            </w:tcBorders>
            <w:noWrap/>
            <w:hideMark/>
          </w:tcPr>
          <w:p w14:paraId="70B97C6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06</w:t>
            </w:r>
          </w:p>
        </w:tc>
        <w:tc>
          <w:tcPr>
            <w:tcW w:w="567" w:type="dxa"/>
            <w:tcBorders>
              <w:top w:val="nil"/>
              <w:left w:val="nil"/>
              <w:bottom w:val="single" w:sz="4" w:space="0" w:color="auto"/>
              <w:right w:val="single" w:sz="4" w:space="0" w:color="auto"/>
            </w:tcBorders>
            <w:noWrap/>
            <w:hideMark/>
          </w:tcPr>
          <w:p w14:paraId="16E6229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15CA6E2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w:t>
            </w:r>
          </w:p>
        </w:tc>
        <w:tc>
          <w:tcPr>
            <w:tcW w:w="567" w:type="dxa"/>
            <w:tcBorders>
              <w:top w:val="nil"/>
              <w:left w:val="nil"/>
              <w:bottom w:val="single" w:sz="4" w:space="0" w:color="auto"/>
              <w:right w:val="single" w:sz="4" w:space="0" w:color="auto"/>
            </w:tcBorders>
            <w:noWrap/>
            <w:hideMark/>
          </w:tcPr>
          <w:p w14:paraId="11F0797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517116B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01800</w:t>
            </w:r>
          </w:p>
        </w:tc>
        <w:tc>
          <w:tcPr>
            <w:tcW w:w="709" w:type="dxa"/>
            <w:tcBorders>
              <w:top w:val="nil"/>
              <w:left w:val="nil"/>
              <w:bottom w:val="single" w:sz="4" w:space="0" w:color="auto"/>
              <w:right w:val="single" w:sz="4" w:space="0" w:color="auto"/>
            </w:tcBorders>
            <w:noWrap/>
            <w:hideMark/>
          </w:tcPr>
          <w:p w14:paraId="7A81125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321</w:t>
            </w:r>
          </w:p>
        </w:tc>
        <w:tc>
          <w:tcPr>
            <w:tcW w:w="1418" w:type="dxa"/>
            <w:tcBorders>
              <w:top w:val="single" w:sz="4" w:space="0" w:color="auto"/>
              <w:left w:val="nil"/>
              <w:bottom w:val="single" w:sz="4" w:space="0" w:color="auto"/>
              <w:right w:val="single" w:sz="4" w:space="0" w:color="auto"/>
            </w:tcBorders>
            <w:noWrap/>
            <w:hideMark/>
          </w:tcPr>
          <w:p w14:paraId="44A985B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c>
          <w:tcPr>
            <w:tcW w:w="1418" w:type="dxa"/>
            <w:tcBorders>
              <w:top w:val="single" w:sz="4" w:space="0" w:color="auto"/>
              <w:left w:val="nil"/>
              <w:bottom w:val="single" w:sz="4" w:space="0" w:color="auto"/>
              <w:right w:val="single" w:sz="4" w:space="0" w:color="auto"/>
            </w:tcBorders>
          </w:tcPr>
          <w:p w14:paraId="367BD64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c>
          <w:tcPr>
            <w:tcW w:w="1559" w:type="dxa"/>
            <w:tcBorders>
              <w:top w:val="single" w:sz="4" w:space="0" w:color="auto"/>
              <w:left w:val="nil"/>
              <w:bottom w:val="single" w:sz="4" w:space="0" w:color="auto"/>
              <w:right w:val="single" w:sz="4" w:space="0" w:color="auto"/>
            </w:tcBorders>
          </w:tcPr>
          <w:p w14:paraId="47D789D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r>
      <w:tr w:rsidR="001D61BC" w:rsidRPr="00A06DA3" w14:paraId="0BDB962E" w14:textId="77777777" w:rsidTr="00E00A20">
        <w:trPr>
          <w:trHeight w:val="489"/>
          <w:jc w:val="center"/>
        </w:trPr>
        <w:tc>
          <w:tcPr>
            <w:tcW w:w="4955" w:type="dxa"/>
            <w:tcBorders>
              <w:top w:val="single" w:sz="4" w:space="0" w:color="auto"/>
              <w:left w:val="single" w:sz="4" w:space="0" w:color="auto"/>
              <w:bottom w:val="single" w:sz="4" w:space="0" w:color="auto"/>
              <w:right w:val="single" w:sz="4" w:space="0" w:color="auto"/>
            </w:tcBorders>
            <w:hideMark/>
          </w:tcPr>
          <w:p w14:paraId="57CC6A86" w14:textId="77777777" w:rsidR="001D61BC" w:rsidRPr="00A06DA3" w:rsidRDefault="001D61BC" w:rsidP="00E00A20">
            <w:pPr>
              <w:widowControl/>
              <w:tabs>
                <w:tab w:val="left" w:pos="426"/>
              </w:tabs>
              <w:suppressAutoHyphens w:val="0"/>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lastRenderedPageBreak/>
              <w:t>СРЕДСТВА МАССОВОЙ ИНФОРМАЦИИ</w:t>
            </w:r>
          </w:p>
        </w:tc>
        <w:tc>
          <w:tcPr>
            <w:tcW w:w="854" w:type="dxa"/>
            <w:tcBorders>
              <w:top w:val="single" w:sz="4" w:space="0" w:color="auto"/>
              <w:left w:val="nil"/>
              <w:bottom w:val="single" w:sz="4" w:space="0" w:color="auto"/>
              <w:right w:val="single" w:sz="4" w:space="0" w:color="auto"/>
            </w:tcBorders>
          </w:tcPr>
          <w:p w14:paraId="581F849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4C2ECD5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w:t>
            </w:r>
          </w:p>
        </w:tc>
        <w:tc>
          <w:tcPr>
            <w:tcW w:w="708" w:type="dxa"/>
            <w:tcBorders>
              <w:top w:val="nil"/>
              <w:left w:val="nil"/>
              <w:bottom w:val="single" w:sz="4" w:space="0" w:color="auto"/>
              <w:right w:val="single" w:sz="4" w:space="0" w:color="auto"/>
            </w:tcBorders>
            <w:noWrap/>
            <w:hideMark/>
          </w:tcPr>
          <w:p w14:paraId="3A87F0F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567" w:type="dxa"/>
            <w:tcBorders>
              <w:top w:val="nil"/>
              <w:left w:val="nil"/>
              <w:bottom w:val="single" w:sz="4" w:space="0" w:color="auto"/>
              <w:right w:val="single" w:sz="4" w:space="0" w:color="auto"/>
            </w:tcBorders>
            <w:noWrap/>
            <w:hideMark/>
          </w:tcPr>
          <w:p w14:paraId="0C354C8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73C6252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138CD71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nil"/>
              <w:left w:val="nil"/>
              <w:bottom w:val="single" w:sz="4" w:space="0" w:color="auto"/>
              <w:right w:val="single" w:sz="4" w:space="0" w:color="auto"/>
            </w:tcBorders>
            <w:noWrap/>
            <w:hideMark/>
          </w:tcPr>
          <w:p w14:paraId="1D233EC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nil"/>
              <w:left w:val="nil"/>
              <w:bottom w:val="single" w:sz="4" w:space="0" w:color="auto"/>
              <w:right w:val="single" w:sz="4" w:space="0" w:color="auto"/>
            </w:tcBorders>
            <w:noWrap/>
            <w:hideMark/>
          </w:tcPr>
          <w:p w14:paraId="6C2C3A7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77CB25A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1 012,5</w:t>
            </w:r>
          </w:p>
        </w:tc>
        <w:tc>
          <w:tcPr>
            <w:tcW w:w="1418" w:type="dxa"/>
            <w:tcBorders>
              <w:top w:val="single" w:sz="4" w:space="0" w:color="auto"/>
              <w:left w:val="nil"/>
              <w:bottom w:val="single" w:sz="4" w:space="0" w:color="auto"/>
              <w:right w:val="single" w:sz="4" w:space="0" w:color="auto"/>
            </w:tcBorders>
          </w:tcPr>
          <w:p w14:paraId="4770ED8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1 012,5</w:t>
            </w:r>
          </w:p>
        </w:tc>
        <w:tc>
          <w:tcPr>
            <w:tcW w:w="1559" w:type="dxa"/>
            <w:tcBorders>
              <w:top w:val="single" w:sz="4" w:space="0" w:color="auto"/>
              <w:left w:val="nil"/>
              <w:bottom w:val="single" w:sz="4" w:space="0" w:color="auto"/>
              <w:right w:val="single" w:sz="4" w:space="0" w:color="auto"/>
            </w:tcBorders>
          </w:tcPr>
          <w:p w14:paraId="52546CB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1 012,5</w:t>
            </w:r>
          </w:p>
        </w:tc>
      </w:tr>
      <w:tr w:rsidR="001D61BC" w:rsidRPr="00A06DA3" w14:paraId="0CF55E63" w14:textId="77777777" w:rsidTr="00E00A20">
        <w:trPr>
          <w:trHeight w:val="339"/>
          <w:jc w:val="center"/>
        </w:trPr>
        <w:tc>
          <w:tcPr>
            <w:tcW w:w="4955" w:type="dxa"/>
            <w:tcBorders>
              <w:top w:val="single" w:sz="4" w:space="0" w:color="auto"/>
              <w:left w:val="single" w:sz="4" w:space="0" w:color="auto"/>
              <w:bottom w:val="single" w:sz="4" w:space="0" w:color="auto"/>
              <w:right w:val="single" w:sz="4" w:space="0" w:color="auto"/>
            </w:tcBorders>
            <w:hideMark/>
          </w:tcPr>
          <w:p w14:paraId="021D1332"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Периодическая печать и издательства</w:t>
            </w:r>
          </w:p>
        </w:tc>
        <w:tc>
          <w:tcPr>
            <w:tcW w:w="854" w:type="dxa"/>
            <w:tcBorders>
              <w:top w:val="single" w:sz="4" w:space="0" w:color="auto"/>
              <w:left w:val="nil"/>
              <w:bottom w:val="single" w:sz="4" w:space="0" w:color="auto"/>
              <w:right w:val="single" w:sz="4" w:space="0" w:color="auto"/>
            </w:tcBorders>
          </w:tcPr>
          <w:p w14:paraId="3076064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3ADBDCF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w:t>
            </w:r>
          </w:p>
        </w:tc>
        <w:tc>
          <w:tcPr>
            <w:tcW w:w="708" w:type="dxa"/>
            <w:tcBorders>
              <w:top w:val="nil"/>
              <w:left w:val="nil"/>
              <w:bottom w:val="single" w:sz="4" w:space="0" w:color="auto"/>
              <w:right w:val="single" w:sz="4" w:space="0" w:color="auto"/>
            </w:tcBorders>
            <w:noWrap/>
            <w:hideMark/>
          </w:tcPr>
          <w:p w14:paraId="1FB7B96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nil"/>
              <w:left w:val="nil"/>
              <w:bottom w:val="single" w:sz="4" w:space="0" w:color="auto"/>
              <w:right w:val="single" w:sz="4" w:space="0" w:color="auto"/>
            </w:tcBorders>
            <w:noWrap/>
            <w:hideMark/>
          </w:tcPr>
          <w:p w14:paraId="66518D6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61AB479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02E75B0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nil"/>
              <w:left w:val="nil"/>
              <w:bottom w:val="single" w:sz="4" w:space="0" w:color="auto"/>
              <w:right w:val="single" w:sz="4" w:space="0" w:color="auto"/>
            </w:tcBorders>
            <w:noWrap/>
            <w:hideMark/>
          </w:tcPr>
          <w:p w14:paraId="009B10B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nil"/>
              <w:left w:val="nil"/>
              <w:bottom w:val="single" w:sz="4" w:space="0" w:color="auto"/>
              <w:right w:val="single" w:sz="4" w:space="0" w:color="auto"/>
            </w:tcBorders>
            <w:noWrap/>
            <w:hideMark/>
          </w:tcPr>
          <w:p w14:paraId="57DC8CF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43193D8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c>
          <w:tcPr>
            <w:tcW w:w="1418" w:type="dxa"/>
            <w:tcBorders>
              <w:top w:val="single" w:sz="4" w:space="0" w:color="auto"/>
              <w:left w:val="nil"/>
              <w:bottom w:val="single" w:sz="4" w:space="0" w:color="auto"/>
              <w:right w:val="single" w:sz="4" w:space="0" w:color="auto"/>
            </w:tcBorders>
          </w:tcPr>
          <w:p w14:paraId="3A59AA8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c>
          <w:tcPr>
            <w:tcW w:w="1559" w:type="dxa"/>
            <w:tcBorders>
              <w:top w:val="single" w:sz="4" w:space="0" w:color="auto"/>
              <w:left w:val="nil"/>
              <w:bottom w:val="single" w:sz="4" w:space="0" w:color="auto"/>
              <w:right w:val="single" w:sz="4" w:space="0" w:color="auto"/>
            </w:tcBorders>
          </w:tcPr>
          <w:p w14:paraId="1CEEB72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r>
      <w:tr w:rsidR="001D61BC" w:rsidRPr="00A06DA3" w14:paraId="7FC1EDB0" w14:textId="77777777" w:rsidTr="00E00A20">
        <w:trPr>
          <w:trHeight w:val="252"/>
          <w:jc w:val="center"/>
        </w:trPr>
        <w:tc>
          <w:tcPr>
            <w:tcW w:w="4955" w:type="dxa"/>
            <w:tcBorders>
              <w:top w:val="single" w:sz="4" w:space="0" w:color="auto"/>
              <w:left w:val="single" w:sz="4" w:space="0" w:color="auto"/>
              <w:bottom w:val="single" w:sz="4" w:space="0" w:color="auto"/>
              <w:right w:val="single" w:sz="4" w:space="0" w:color="auto"/>
            </w:tcBorders>
            <w:hideMark/>
          </w:tcPr>
          <w:p w14:paraId="3C32C22C"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Информирование жителей округа</w:t>
            </w:r>
          </w:p>
        </w:tc>
        <w:tc>
          <w:tcPr>
            <w:tcW w:w="854" w:type="dxa"/>
            <w:tcBorders>
              <w:top w:val="single" w:sz="4" w:space="0" w:color="auto"/>
              <w:left w:val="nil"/>
              <w:bottom w:val="single" w:sz="4" w:space="0" w:color="auto"/>
              <w:right w:val="single" w:sz="4" w:space="0" w:color="auto"/>
            </w:tcBorders>
          </w:tcPr>
          <w:p w14:paraId="024FF36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5039224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w:t>
            </w:r>
          </w:p>
        </w:tc>
        <w:tc>
          <w:tcPr>
            <w:tcW w:w="708" w:type="dxa"/>
            <w:tcBorders>
              <w:top w:val="nil"/>
              <w:left w:val="nil"/>
              <w:bottom w:val="single" w:sz="4" w:space="0" w:color="auto"/>
              <w:right w:val="single" w:sz="4" w:space="0" w:color="auto"/>
            </w:tcBorders>
            <w:noWrap/>
            <w:hideMark/>
          </w:tcPr>
          <w:p w14:paraId="3AE4438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nil"/>
              <w:left w:val="nil"/>
              <w:bottom w:val="single" w:sz="4" w:space="0" w:color="auto"/>
              <w:right w:val="single" w:sz="4" w:space="0" w:color="auto"/>
            </w:tcBorders>
            <w:noWrap/>
            <w:hideMark/>
          </w:tcPr>
          <w:p w14:paraId="61FE6A3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783D2B8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nil"/>
              <w:left w:val="nil"/>
              <w:bottom w:val="single" w:sz="4" w:space="0" w:color="auto"/>
              <w:right w:val="single" w:sz="4" w:space="0" w:color="auto"/>
            </w:tcBorders>
            <w:noWrap/>
            <w:hideMark/>
          </w:tcPr>
          <w:p w14:paraId="5DBB9D5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018F7DD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00300</w:t>
            </w:r>
          </w:p>
        </w:tc>
        <w:tc>
          <w:tcPr>
            <w:tcW w:w="709" w:type="dxa"/>
            <w:tcBorders>
              <w:top w:val="nil"/>
              <w:left w:val="nil"/>
              <w:bottom w:val="single" w:sz="4" w:space="0" w:color="auto"/>
              <w:right w:val="single" w:sz="4" w:space="0" w:color="auto"/>
            </w:tcBorders>
            <w:noWrap/>
            <w:hideMark/>
          </w:tcPr>
          <w:p w14:paraId="78DBE1F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2678D5C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c>
          <w:tcPr>
            <w:tcW w:w="1418" w:type="dxa"/>
            <w:tcBorders>
              <w:top w:val="single" w:sz="4" w:space="0" w:color="auto"/>
              <w:left w:val="nil"/>
              <w:bottom w:val="single" w:sz="4" w:space="0" w:color="auto"/>
              <w:right w:val="single" w:sz="4" w:space="0" w:color="auto"/>
            </w:tcBorders>
          </w:tcPr>
          <w:p w14:paraId="04AD8A2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c>
          <w:tcPr>
            <w:tcW w:w="1559" w:type="dxa"/>
            <w:tcBorders>
              <w:top w:val="single" w:sz="4" w:space="0" w:color="auto"/>
              <w:left w:val="nil"/>
              <w:bottom w:val="single" w:sz="4" w:space="0" w:color="auto"/>
              <w:right w:val="single" w:sz="4" w:space="0" w:color="auto"/>
            </w:tcBorders>
          </w:tcPr>
          <w:p w14:paraId="109A051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r>
      <w:tr w:rsidR="001D61BC" w:rsidRPr="00A06DA3" w14:paraId="5AC92253" w14:textId="77777777" w:rsidTr="00E00A20">
        <w:trPr>
          <w:trHeight w:val="657"/>
          <w:jc w:val="center"/>
        </w:trPr>
        <w:tc>
          <w:tcPr>
            <w:tcW w:w="4955" w:type="dxa"/>
            <w:tcBorders>
              <w:top w:val="single" w:sz="4" w:space="0" w:color="auto"/>
              <w:left w:val="single" w:sz="4" w:space="0" w:color="auto"/>
              <w:bottom w:val="single" w:sz="4" w:space="0" w:color="auto"/>
              <w:right w:val="single" w:sz="4" w:space="0" w:color="auto"/>
            </w:tcBorders>
            <w:hideMark/>
          </w:tcPr>
          <w:p w14:paraId="4DC86AD4"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Закупка товаров, работ и услуг для обеспечения государственных (муниципальных) нужд</w:t>
            </w:r>
          </w:p>
        </w:tc>
        <w:tc>
          <w:tcPr>
            <w:tcW w:w="854" w:type="dxa"/>
            <w:tcBorders>
              <w:top w:val="single" w:sz="4" w:space="0" w:color="auto"/>
              <w:left w:val="single" w:sz="4" w:space="0" w:color="auto"/>
              <w:bottom w:val="single" w:sz="4" w:space="0" w:color="auto"/>
              <w:right w:val="single" w:sz="4" w:space="0" w:color="auto"/>
            </w:tcBorders>
          </w:tcPr>
          <w:p w14:paraId="1CB7247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38FE3D0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w:t>
            </w:r>
          </w:p>
        </w:tc>
        <w:tc>
          <w:tcPr>
            <w:tcW w:w="708" w:type="dxa"/>
            <w:tcBorders>
              <w:top w:val="single" w:sz="4" w:space="0" w:color="auto"/>
              <w:left w:val="single" w:sz="4" w:space="0" w:color="auto"/>
              <w:bottom w:val="single" w:sz="4" w:space="0" w:color="auto"/>
              <w:right w:val="single" w:sz="4" w:space="0" w:color="auto"/>
            </w:tcBorders>
            <w:noWrap/>
            <w:hideMark/>
          </w:tcPr>
          <w:p w14:paraId="0C77E29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single" w:sz="4" w:space="0" w:color="auto"/>
              <w:left w:val="single" w:sz="4" w:space="0" w:color="auto"/>
              <w:bottom w:val="single" w:sz="4" w:space="0" w:color="auto"/>
              <w:right w:val="single" w:sz="4" w:space="0" w:color="auto"/>
            </w:tcBorders>
            <w:noWrap/>
            <w:hideMark/>
          </w:tcPr>
          <w:p w14:paraId="6E3C019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single" w:sz="4" w:space="0" w:color="auto"/>
              <w:bottom w:val="single" w:sz="4" w:space="0" w:color="auto"/>
              <w:right w:val="single" w:sz="4" w:space="0" w:color="auto"/>
            </w:tcBorders>
            <w:noWrap/>
            <w:hideMark/>
          </w:tcPr>
          <w:p w14:paraId="0F16A03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single" w:sz="4" w:space="0" w:color="auto"/>
              <w:left w:val="single" w:sz="4" w:space="0" w:color="auto"/>
              <w:bottom w:val="single" w:sz="4" w:space="0" w:color="auto"/>
              <w:right w:val="single" w:sz="4" w:space="0" w:color="auto"/>
            </w:tcBorders>
            <w:noWrap/>
            <w:hideMark/>
          </w:tcPr>
          <w:p w14:paraId="720CBF5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6E1514E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00300</w:t>
            </w:r>
          </w:p>
        </w:tc>
        <w:tc>
          <w:tcPr>
            <w:tcW w:w="709" w:type="dxa"/>
            <w:tcBorders>
              <w:top w:val="single" w:sz="4" w:space="0" w:color="auto"/>
              <w:left w:val="single" w:sz="4" w:space="0" w:color="auto"/>
              <w:bottom w:val="single" w:sz="4" w:space="0" w:color="auto"/>
              <w:right w:val="single" w:sz="4" w:space="0" w:color="auto"/>
            </w:tcBorders>
            <w:noWrap/>
            <w:hideMark/>
          </w:tcPr>
          <w:p w14:paraId="39D04AB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200</w:t>
            </w:r>
          </w:p>
        </w:tc>
        <w:tc>
          <w:tcPr>
            <w:tcW w:w="1418" w:type="dxa"/>
            <w:tcBorders>
              <w:top w:val="single" w:sz="4" w:space="0" w:color="auto"/>
              <w:left w:val="single" w:sz="4" w:space="0" w:color="auto"/>
              <w:bottom w:val="single" w:sz="4" w:space="0" w:color="auto"/>
              <w:right w:val="single" w:sz="4" w:space="0" w:color="auto"/>
            </w:tcBorders>
            <w:noWrap/>
            <w:hideMark/>
          </w:tcPr>
          <w:p w14:paraId="06CF5C7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c>
          <w:tcPr>
            <w:tcW w:w="1418" w:type="dxa"/>
            <w:tcBorders>
              <w:top w:val="single" w:sz="4" w:space="0" w:color="auto"/>
              <w:left w:val="single" w:sz="4" w:space="0" w:color="auto"/>
              <w:bottom w:val="single" w:sz="4" w:space="0" w:color="auto"/>
              <w:right w:val="single" w:sz="4" w:space="0" w:color="auto"/>
            </w:tcBorders>
          </w:tcPr>
          <w:p w14:paraId="5C1B497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c>
          <w:tcPr>
            <w:tcW w:w="1559" w:type="dxa"/>
            <w:tcBorders>
              <w:top w:val="single" w:sz="4" w:space="0" w:color="auto"/>
              <w:left w:val="single" w:sz="4" w:space="0" w:color="auto"/>
              <w:bottom w:val="single" w:sz="4" w:space="0" w:color="auto"/>
              <w:right w:val="single" w:sz="4" w:space="0" w:color="auto"/>
            </w:tcBorders>
          </w:tcPr>
          <w:p w14:paraId="1DDDA32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r>
      <w:tr w:rsidR="001D61BC" w:rsidRPr="00A06DA3" w14:paraId="77DA67ED" w14:textId="77777777" w:rsidTr="00E00A20">
        <w:trPr>
          <w:trHeight w:val="657"/>
          <w:jc w:val="center"/>
        </w:trPr>
        <w:tc>
          <w:tcPr>
            <w:tcW w:w="4955" w:type="dxa"/>
            <w:tcBorders>
              <w:top w:val="single" w:sz="4" w:space="0" w:color="auto"/>
              <w:left w:val="single" w:sz="4" w:space="0" w:color="auto"/>
              <w:bottom w:val="single" w:sz="4" w:space="0" w:color="auto"/>
              <w:right w:val="single" w:sz="4" w:space="0" w:color="auto"/>
            </w:tcBorders>
            <w:hideMark/>
          </w:tcPr>
          <w:p w14:paraId="7136C076"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закупки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5C8267C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11D503E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w:t>
            </w:r>
          </w:p>
        </w:tc>
        <w:tc>
          <w:tcPr>
            <w:tcW w:w="708" w:type="dxa"/>
            <w:tcBorders>
              <w:top w:val="single" w:sz="4" w:space="0" w:color="auto"/>
              <w:left w:val="nil"/>
              <w:bottom w:val="single" w:sz="4" w:space="0" w:color="auto"/>
              <w:right w:val="single" w:sz="4" w:space="0" w:color="auto"/>
            </w:tcBorders>
            <w:noWrap/>
            <w:hideMark/>
          </w:tcPr>
          <w:p w14:paraId="3403AC5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single" w:sz="4" w:space="0" w:color="auto"/>
              <w:left w:val="nil"/>
              <w:bottom w:val="single" w:sz="4" w:space="0" w:color="auto"/>
              <w:right w:val="single" w:sz="4" w:space="0" w:color="auto"/>
            </w:tcBorders>
            <w:noWrap/>
            <w:hideMark/>
          </w:tcPr>
          <w:p w14:paraId="0BF7E71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nil"/>
              <w:bottom w:val="single" w:sz="4" w:space="0" w:color="auto"/>
              <w:right w:val="single" w:sz="4" w:space="0" w:color="auto"/>
            </w:tcBorders>
            <w:noWrap/>
            <w:hideMark/>
          </w:tcPr>
          <w:p w14:paraId="4068400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single" w:sz="4" w:space="0" w:color="auto"/>
              <w:left w:val="nil"/>
              <w:bottom w:val="single" w:sz="4" w:space="0" w:color="auto"/>
              <w:right w:val="single" w:sz="4" w:space="0" w:color="auto"/>
            </w:tcBorders>
            <w:noWrap/>
            <w:hideMark/>
          </w:tcPr>
          <w:p w14:paraId="7A6C557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291837D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00300</w:t>
            </w:r>
          </w:p>
        </w:tc>
        <w:tc>
          <w:tcPr>
            <w:tcW w:w="709" w:type="dxa"/>
            <w:tcBorders>
              <w:top w:val="single" w:sz="4" w:space="0" w:color="auto"/>
              <w:left w:val="nil"/>
              <w:bottom w:val="single" w:sz="4" w:space="0" w:color="auto"/>
              <w:right w:val="single" w:sz="4" w:space="0" w:color="auto"/>
            </w:tcBorders>
            <w:noWrap/>
            <w:hideMark/>
          </w:tcPr>
          <w:p w14:paraId="2122D2C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240</w:t>
            </w:r>
          </w:p>
        </w:tc>
        <w:tc>
          <w:tcPr>
            <w:tcW w:w="1418" w:type="dxa"/>
            <w:tcBorders>
              <w:top w:val="single" w:sz="4" w:space="0" w:color="auto"/>
              <w:left w:val="nil"/>
              <w:bottom w:val="single" w:sz="4" w:space="0" w:color="auto"/>
              <w:right w:val="single" w:sz="4" w:space="0" w:color="auto"/>
            </w:tcBorders>
            <w:noWrap/>
            <w:hideMark/>
          </w:tcPr>
          <w:p w14:paraId="4FFDD5F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c>
          <w:tcPr>
            <w:tcW w:w="1418" w:type="dxa"/>
            <w:tcBorders>
              <w:top w:val="single" w:sz="4" w:space="0" w:color="auto"/>
              <w:left w:val="nil"/>
              <w:bottom w:val="single" w:sz="4" w:space="0" w:color="auto"/>
              <w:right w:val="single" w:sz="4" w:space="0" w:color="auto"/>
            </w:tcBorders>
          </w:tcPr>
          <w:p w14:paraId="580565B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c>
          <w:tcPr>
            <w:tcW w:w="1559" w:type="dxa"/>
            <w:tcBorders>
              <w:top w:val="single" w:sz="4" w:space="0" w:color="auto"/>
              <w:left w:val="nil"/>
              <w:bottom w:val="single" w:sz="4" w:space="0" w:color="auto"/>
              <w:right w:val="single" w:sz="4" w:space="0" w:color="auto"/>
            </w:tcBorders>
          </w:tcPr>
          <w:p w14:paraId="621C6EF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r>
      <w:tr w:rsidR="001D61BC" w:rsidRPr="00A06DA3" w14:paraId="7B35987A" w14:textId="77777777" w:rsidTr="00E00A20">
        <w:trPr>
          <w:trHeight w:val="335"/>
          <w:jc w:val="center"/>
        </w:trPr>
        <w:tc>
          <w:tcPr>
            <w:tcW w:w="4955" w:type="dxa"/>
            <w:tcBorders>
              <w:top w:val="single" w:sz="4" w:space="0" w:color="auto"/>
              <w:left w:val="single" w:sz="4" w:space="0" w:color="auto"/>
              <w:bottom w:val="single" w:sz="4" w:space="0" w:color="auto"/>
              <w:right w:val="single" w:sz="4" w:space="0" w:color="auto"/>
            </w:tcBorders>
            <w:hideMark/>
          </w:tcPr>
          <w:p w14:paraId="10D1D9A6"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Прочая закупка товаров, работ и услуг</w:t>
            </w:r>
          </w:p>
        </w:tc>
        <w:tc>
          <w:tcPr>
            <w:tcW w:w="854" w:type="dxa"/>
            <w:tcBorders>
              <w:top w:val="single" w:sz="4" w:space="0" w:color="auto"/>
              <w:left w:val="nil"/>
              <w:bottom w:val="single" w:sz="4" w:space="0" w:color="auto"/>
              <w:right w:val="single" w:sz="4" w:space="0" w:color="auto"/>
            </w:tcBorders>
          </w:tcPr>
          <w:p w14:paraId="5D97742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16507EA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w:t>
            </w:r>
          </w:p>
        </w:tc>
        <w:tc>
          <w:tcPr>
            <w:tcW w:w="708" w:type="dxa"/>
            <w:tcBorders>
              <w:top w:val="nil"/>
              <w:left w:val="nil"/>
              <w:bottom w:val="single" w:sz="4" w:space="0" w:color="auto"/>
              <w:right w:val="single" w:sz="4" w:space="0" w:color="auto"/>
            </w:tcBorders>
            <w:noWrap/>
            <w:hideMark/>
          </w:tcPr>
          <w:p w14:paraId="2918594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nil"/>
              <w:left w:val="nil"/>
              <w:bottom w:val="single" w:sz="4" w:space="0" w:color="auto"/>
              <w:right w:val="single" w:sz="4" w:space="0" w:color="auto"/>
            </w:tcBorders>
            <w:noWrap/>
            <w:hideMark/>
          </w:tcPr>
          <w:p w14:paraId="2626265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2099321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nil"/>
              <w:left w:val="nil"/>
              <w:bottom w:val="single" w:sz="4" w:space="0" w:color="auto"/>
              <w:right w:val="single" w:sz="4" w:space="0" w:color="auto"/>
            </w:tcBorders>
            <w:noWrap/>
            <w:hideMark/>
          </w:tcPr>
          <w:p w14:paraId="30228FF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38F8DB4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00300</w:t>
            </w:r>
          </w:p>
        </w:tc>
        <w:tc>
          <w:tcPr>
            <w:tcW w:w="709" w:type="dxa"/>
            <w:tcBorders>
              <w:top w:val="nil"/>
              <w:left w:val="nil"/>
              <w:bottom w:val="single" w:sz="4" w:space="0" w:color="auto"/>
              <w:right w:val="single" w:sz="4" w:space="0" w:color="auto"/>
            </w:tcBorders>
            <w:noWrap/>
            <w:hideMark/>
          </w:tcPr>
          <w:p w14:paraId="3E002A2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244</w:t>
            </w:r>
          </w:p>
        </w:tc>
        <w:tc>
          <w:tcPr>
            <w:tcW w:w="1418" w:type="dxa"/>
            <w:tcBorders>
              <w:top w:val="single" w:sz="4" w:space="0" w:color="auto"/>
              <w:left w:val="nil"/>
              <w:bottom w:val="single" w:sz="4" w:space="0" w:color="auto"/>
              <w:right w:val="single" w:sz="4" w:space="0" w:color="auto"/>
            </w:tcBorders>
            <w:noWrap/>
            <w:hideMark/>
          </w:tcPr>
          <w:p w14:paraId="275CDB7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c>
          <w:tcPr>
            <w:tcW w:w="1418" w:type="dxa"/>
            <w:tcBorders>
              <w:top w:val="single" w:sz="4" w:space="0" w:color="auto"/>
              <w:left w:val="nil"/>
              <w:bottom w:val="single" w:sz="4" w:space="0" w:color="auto"/>
              <w:right w:val="single" w:sz="4" w:space="0" w:color="auto"/>
            </w:tcBorders>
          </w:tcPr>
          <w:p w14:paraId="305CA69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c>
          <w:tcPr>
            <w:tcW w:w="1559" w:type="dxa"/>
            <w:tcBorders>
              <w:top w:val="single" w:sz="4" w:space="0" w:color="auto"/>
              <w:left w:val="nil"/>
              <w:bottom w:val="single" w:sz="4" w:space="0" w:color="auto"/>
              <w:right w:val="single" w:sz="4" w:space="0" w:color="auto"/>
            </w:tcBorders>
          </w:tcPr>
          <w:p w14:paraId="6D6FF5C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r>
      <w:tr w:rsidR="001D61BC" w:rsidRPr="00A06DA3" w14:paraId="4A40D713" w14:textId="77777777" w:rsidTr="00E00A20">
        <w:trPr>
          <w:trHeight w:val="410"/>
          <w:jc w:val="center"/>
        </w:trPr>
        <w:tc>
          <w:tcPr>
            <w:tcW w:w="4955" w:type="dxa"/>
            <w:tcBorders>
              <w:top w:val="single" w:sz="4" w:space="0" w:color="auto"/>
              <w:left w:val="single" w:sz="4" w:space="0" w:color="auto"/>
              <w:bottom w:val="single" w:sz="4" w:space="0" w:color="auto"/>
              <w:right w:val="single" w:sz="4" w:space="0" w:color="auto"/>
            </w:tcBorders>
            <w:hideMark/>
          </w:tcPr>
          <w:p w14:paraId="52278CCF"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Другие вопросы в области средств массовой информации</w:t>
            </w:r>
          </w:p>
        </w:tc>
        <w:tc>
          <w:tcPr>
            <w:tcW w:w="854" w:type="dxa"/>
            <w:tcBorders>
              <w:top w:val="single" w:sz="4" w:space="0" w:color="auto"/>
              <w:left w:val="single" w:sz="4" w:space="0" w:color="auto"/>
              <w:bottom w:val="single" w:sz="4" w:space="0" w:color="auto"/>
              <w:right w:val="single" w:sz="4" w:space="0" w:color="auto"/>
            </w:tcBorders>
          </w:tcPr>
          <w:p w14:paraId="5251D13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27D41A0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w:t>
            </w:r>
          </w:p>
        </w:tc>
        <w:tc>
          <w:tcPr>
            <w:tcW w:w="708" w:type="dxa"/>
            <w:tcBorders>
              <w:top w:val="single" w:sz="4" w:space="0" w:color="auto"/>
              <w:left w:val="single" w:sz="4" w:space="0" w:color="auto"/>
              <w:bottom w:val="single" w:sz="4" w:space="0" w:color="auto"/>
              <w:right w:val="single" w:sz="4" w:space="0" w:color="auto"/>
            </w:tcBorders>
            <w:noWrap/>
            <w:hideMark/>
          </w:tcPr>
          <w:p w14:paraId="0EF7395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single" w:sz="4" w:space="0" w:color="auto"/>
              <w:bottom w:val="single" w:sz="4" w:space="0" w:color="auto"/>
              <w:right w:val="single" w:sz="4" w:space="0" w:color="auto"/>
            </w:tcBorders>
            <w:noWrap/>
            <w:hideMark/>
          </w:tcPr>
          <w:p w14:paraId="3D606ED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single" w:sz="4" w:space="0" w:color="auto"/>
              <w:bottom w:val="single" w:sz="4" w:space="0" w:color="auto"/>
              <w:right w:val="single" w:sz="4" w:space="0" w:color="auto"/>
            </w:tcBorders>
            <w:noWrap/>
            <w:hideMark/>
          </w:tcPr>
          <w:p w14:paraId="37880D1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single" w:sz="4" w:space="0" w:color="auto"/>
              <w:bottom w:val="single" w:sz="4" w:space="0" w:color="auto"/>
              <w:right w:val="single" w:sz="4" w:space="0" w:color="auto"/>
            </w:tcBorders>
            <w:noWrap/>
            <w:hideMark/>
          </w:tcPr>
          <w:p w14:paraId="796AD19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single" w:sz="4" w:space="0" w:color="auto"/>
              <w:left w:val="single" w:sz="4" w:space="0" w:color="auto"/>
              <w:bottom w:val="single" w:sz="4" w:space="0" w:color="auto"/>
              <w:right w:val="single" w:sz="4" w:space="0" w:color="auto"/>
            </w:tcBorders>
            <w:noWrap/>
            <w:hideMark/>
          </w:tcPr>
          <w:p w14:paraId="11F699F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single" w:sz="4" w:space="0" w:color="auto"/>
              <w:left w:val="single" w:sz="4" w:space="0" w:color="auto"/>
              <w:bottom w:val="single" w:sz="4" w:space="0" w:color="auto"/>
              <w:right w:val="single" w:sz="4" w:space="0" w:color="auto"/>
            </w:tcBorders>
            <w:noWrap/>
            <w:hideMark/>
          </w:tcPr>
          <w:p w14:paraId="3C7C8C8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single" w:sz="4" w:space="0" w:color="auto"/>
              <w:bottom w:val="single" w:sz="4" w:space="0" w:color="auto"/>
              <w:right w:val="single" w:sz="4" w:space="0" w:color="auto"/>
            </w:tcBorders>
            <w:noWrap/>
            <w:hideMark/>
          </w:tcPr>
          <w:p w14:paraId="112869B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c>
          <w:tcPr>
            <w:tcW w:w="1418" w:type="dxa"/>
            <w:tcBorders>
              <w:top w:val="single" w:sz="4" w:space="0" w:color="auto"/>
              <w:left w:val="single" w:sz="4" w:space="0" w:color="auto"/>
              <w:bottom w:val="single" w:sz="4" w:space="0" w:color="auto"/>
              <w:right w:val="single" w:sz="4" w:space="0" w:color="auto"/>
            </w:tcBorders>
          </w:tcPr>
          <w:p w14:paraId="566D6F2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c>
          <w:tcPr>
            <w:tcW w:w="1559" w:type="dxa"/>
            <w:tcBorders>
              <w:top w:val="single" w:sz="4" w:space="0" w:color="auto"/>
              <w:left w:val="single" w:sz="4" w:space="0" w:color="auto"/>
              <w:bottom w:val="single" w:sz="4" w:space="0" w:color="auto"/>
              <w:right w:val="single" w:sz="4" w:space="0" w:color="auto"/>
            </w:tcBorders>
          </w:tcPr>
          <w:p w14:paraId="3F4EB9F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r>
      <w:tr w:rsidR="001D61BC" w:rsidRPr="00A06DA3" w14:paraId="154EDBB2" w14:textId="77777777" w:rsidTr="00E00A20">
        <w:trPr>
          <w:trHeight w:val="252"/>
          <w:jc w:val="center"/>
        </w:trPr>
        <w:tc>
          <w:tcPr>
            <w:tcW w:w="4955" w:type="dxa"/>
            <w:tcBorders>
              <w:top w:val="single" w:sz="4" w:space="0" w:color="auto"/>
              <w:left w:val="single" w:sz="4" w:space="0" w:color="auto"/>
              <w:bottom w:val="single" w:sz="4" w:space="0" w:color="auto"/>
              <w:right w:val="single" w:sz="4" w:space="0" w:color="auto"/>
            </w:tcBorders>
            <w:hideMark/>
          </w:tcPr>
          <w:p w14:paraId="3487E366"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Другие вопросы в области средств массовой информации</w:t>
            </w:r>
          </w:p>
        </w:tc>
        <w:tc>
          <w:tcPr>
            <w:tcW w:w="854" w:type="dxa"/>
            <w:tcBorders>
              <w:top w:val="single" w:sz="4" w:space="0" w:color="auto"/>
              <w:left w:val="nil"/>
              <w:bottom w:val="single" w:sz="4" w:space="0" w:color="auto"/>
              <w:right w:val="single" w:sz="4" w:space="0" w:color="auto"/>
            </w:tcBorders>
          </w:tcPr>
          <w:p w14:paraId="5C2B7E5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0B99E77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w:t>
            </w:r>
          </w:p>
        </w:tc>
        <w:tc>
          <w:tcPr>
            <w:tcW w:w="708" w:type="dxa"/>
            <w:tcBorders>
              <w:top w:val="single" w:sz="4" w:space="0" w:color="auto"/>
              <w:left w:val="nil"/>
              <w:bottom w:val="single" w:sz="4" w:space="0" w:color="auto"/>
              <w:right w:val="single" w:sz="4" w:space="0" w:color="auto"/>
            </w:tcBorders>
            <w:noWrap/>
            <w:hideMark/>
          </w:tcPr>
          <w:p w14:paraId="2A513AE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nil"/>
              <w:bottom w:val="single" w:sz="4" w:space="0" w:color="auto"/>
              <w:right w:val="single" w:sz="4" w:space="0" w:color="auto"/>
            </w:tcBorders>
            <w:noWrap/>
            <w:hideMark/>
          </w:tcPr>
          <w:p w14:paraId="094DDA7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nil"/>
              <w:bottom w:val="single" w:sz="4" w:space="0" w:color="auto"/>
              <w:right w:val="single" w:sz="4" w:space="0" w:color="auto"/>
            </w:tcBorders>
            <w:noWrap/>
            <w:hideMark/>
          </w:tcPr>
          <w:p w14:paraId="0AC27DD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single" w:sz="4" w:space="0" w:color="auto"/>
              <w:left w:val="nil"/>
              <w:bottom w:val="single" w:sz="4" w:space="0" w:color="auto"/>
              <w:right w:val="single" w:sz="4" w:space="0" w:color="auto"/>
            </w:tcBorders>
            <w:noWrap/>
            <w:hideMark/>
          </w:tcPr>
          <w:p w14:paraId="62636C7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1B43E6C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00300</w:t>
            </w:r>
          </w:p>
        </w:tc>
        <w:tc>
          <w:tcPr>
            <w:tcW w:w="709" w:type="dxa"/>
            <w:tcBorders>
              <w:top w:val="single" w:sz="4" w:space="0" w:color="auto"/>
              <w:left w:val="nil"/>
              <w:bottom w:val="single" w:sz="4" w:space="0" w:color="auto"/>
              <w:right w:val="single" w:sz="4" w:space="0" w:color="auto"/>
            </w:tcBorders>
            <w:noWrap/>
            <w:hideMark/>
          </w:tcPr>
          <w:p w14:paraId="16F8E47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65626FD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c>
          <w:tcPr>
            <w:tcW w:w="1418" w:type="dxa"/>
            <w:tcBorders>
              <w:top w:val="single" w:sz="4" w:space="0" w:color="auto"/>
              <w:left w:val="nil"/>
              <w:bottom w:val="single" w:sz="4" w:space="0" w:color="auto"/>
              <w:right w:val="single" w:sz="4" w:space="0" w:color="auto"/>
            </w:tcBorders>
          </w:tcPr>
          <w:p w14:paraId="0C69828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c>
          <w:tcPr>
            <w:tcW w:w="1559" w:type="dxa"/>
            <w:tcBorders>
              <w:top w:val="single" w:sz="4" w:space="0" w:color="auto"/>
              <w:left w:val="nil"/>
              <w:bottom w:val="single" w:sz="4" w:space="0" w:color="auto"/>
              <w:right w:val="single" w:sz="4" w:space="0" w:color="auto"/>
            </w:tcBorders>
          </w:tcPr>
          <w:p w14:paraId="46C1D68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r>
      <w:tr w:rsidR="001D61BC" w:rsidRPr="00A06DA3" w14:paraId="0FC04970" w14:textId="77777777" w:rsidTr="00E00A20">
        <w:trPr>
          <w:trHeight w:val="657"/>
          <w:jc w:val="center"/>
        </w:trPr>
        <w:tc>
          <w:tcPr>
            <w:tcW w:w="4955" w:type="dxa"/>
            <w:tcBorders>
              <w:top w:val="single" w:sz="4" w:space="0" w:color="auto"/>
              <w:left w:val="single" w:sz="4" w:space="0" w:color="auto"/>
              <w:bottom w:val="single" w:sz="4" w:space="0" w:color="auto"/>
              <w:right w:val="single" w:sz="4" w:space="0" w:color="auto"/>
            </w:tcBorders>
            <w:hideMark/>
          </w:tcPr>
          <w:p w14:paraId="0D4F046C"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Закупка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2B69650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05555D1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w:t>
            </w:r>
          </w:p>
        </w:tc>
        <w:tc>
          <w:tcPr>
            <w:tcW w:w="708" w:type="dxa"/>
            <w:tcBorders>
              <w:top w:val="nil"/>
              <w:left w:val="nil"/>
              <w:bottom w:val="single" w:sz="4" w:space="0" w:color="auto"/>
              <w:right w:val="single" w:sz="4" w:space="0" w:color="auto"/>
            </w:tcBorders>
            <w:noWrap/>
            <w:hideMark/>
          </w:tcPr>
          <w:p w14:paraId="36E100E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nil"/>
              <w:left w:val="nil"/>
              <w:bottom w:val="single" w:sz="4" w:space="0" w:color="auto"/>
              <w:right w:val="single" w:sz="4" w:space="0" w:color="auto"/>
            </w:tcBorders>
            <w:noWrap/>
            <w:hideMark/>
          </w:tcPr>
          <w:p w14:paraId="70EBF3E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26F802C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nil"/>
              <w:left w:val="nil"/>
              <w:bottom w:val="single" w:sz="4" w:space="0" w:color="auto"/>
              <w:right w:val="single" w:sz="4" w:space="0" w:color="auto"/>
            </w:tcBorders>
            <w:noWrap/>
            <w:hideMark/>
          </w:tcPr>
          <w:p w14:paraId="138ECEC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689F7D4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00300</w:t>
            </w:r>
          </w:p>
        </w:tc>
        <w:tc>
          <w:tcPr>
            <w:tcW w:w="709" w:type="dxa"/>
            <w:tcBorders>
              <w:top w:val="nil"/>
              <w:left w:val="nil"/>
              <w:bottom w:val="single" w:sz="4" w:space="0" w:color="auto"/>
              <w:right w:val="single" w:sz="4" w:space="0" w:color="auto"/>
            </w:tcBorders>
            <w:noWrap/>
            <w:hideMark/>
          </w:tcPr>
          <w:p w14:paraId="49954C6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200</w:t>
            </w:r>
          </w:p>
        </w:tc>
        <w:tc>
          <w:tcPr>
            <w:tcW w:w="1418" w:type="dxa"/>
            <w:tcBorders>
              <w:top w:val="single" w:sz="4" w:space="0" w:color="auto"/>
              <w:left w:val="nil"/>
              <w:bottom w:val="single" w:sz="4" w:space="0" w:color="auto"/>
              <w:right w:val="single" w:sz="4" w:space="0" w:color="auto"/>
            </w:tcBorders>
            <w:noWrap/>
            <w:hideMark/>
          </w:tcPr>
          <w:p w14:paraId="7FA1F0A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c>
          <w:tcPr>
            <w:tcW w:w="1418" w:type="dxa"/>
            <w:tcBorders>
              <w:top w:val="single" w:sz="4" w:space="0" w:color="auto"/>
              <w:left w:val="nil"/>
              <w:bottom w:val="single" w:sz="4" w:space="0" w:color="auto"/>
              <w:right w:val="single" w:sz="4" w:space="0" w:color="auto"/>
            </w:tcBorders>
          </w:tcPr>
          <w:p w14:paraId="029AF91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c>
          <w:tcPr>
            <w:tcW w:w="1559" w:type="dxa"/>
            <w:tcBorders>
              <w:top w:val="single" w:sz="4" w:space="0" w:color="auto"/>
              <w:left w:val="nil"/>
              <w:bottom w:val="single" w:sz="4" w:space="0" w:color="auto"/>
              <w:right w:val="single" w:sz="4" w:space="0" w:color="auto"/>
            </w:tcBorders>
          </w:tcPr>
          <w:p w14:paraId="0E528B8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r>
      <w:tr w:rsidR="001D61BC" w:rsidRPr="00A06DA3" w14:paraId="67D3A12B" w14:textId="77777777" w:rsidTr="00E00A20">
        <w:trPr>
          <w:trHeight w:val="657"/>
          <w:jc w:val="center"/>
        </w:trPr>
        <w:tc>
          <w:tcPr>
            <w:tcW w:w="4955" w:type="dxa"/>
            <w:tcBorders>
              <w:top w:val="single" w:sz="4" w:space="0" w:color="auto"/>
              <w:left w:val="single" w:sz="4" w:space="0" w:color="auto"/>
              <w:bottom w:val="single" w:sz="4" w:space="0" w:color="auto"/>
              <w:right w:val="single" w:sz="4" w:space="0" w:color="auto"/>
            </w:tcBorders>
            <w:hideMark/>
          </w:tcPr>
          <w:p w14:paraId="5ECE146B"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закупки товаров, работ и услуг для обеспечения государственных (муниципальных) нужд</w:t>
            </w:r>
          </w:p>
        </w:tc>
        <w:tc>
          <w:tcPr>
            <w:tcW w:w="854" w:type="dxa"/>
            <w:tcBorders>
              <w:top w:val="single" w:sz="4" w:space="0" w:color="auto"/>
              <w:left w:val="single" w:sz="4" w:space="0" w:color="auto"/>
              <w:bottom w:val="single" w:sz="4" w:space="0" w:color="auto"/>
              <w:right w:val="single" w:sz="4" w:space="0" w:color="auto"/>
            </w:tcBorders>
          </w:tcPr>
          <w:p w14:paraId="22F238B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4175C6C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w:t>
            </w:r>
          </w:p>
        </w:tc>
        <w:tc>
          <w:tcPr>
            <w:tcW w:w="708" w:type="dxa"/>
            <w:tcBorders>
              <w:top w:val="single" w:sz="4" w:space="0" w:color="auto"/>
              <w:left w:val="single" w:sz="4" w:space="0" w:color="auto"/>
              <w:bottom w:val="single" w:sz="4" w:space="0" w:color="auto"/>
              <w:right w:val="single" w:sz="4" w:space="0" w:color="auto"/>
            </w:tcBorders>
            <w:noWrap/>
            <w:hideMark/>
          </w:tcPr>
          <w:p w14:paraId="5E56958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single" w:sz="4" w:space="0" w:color="auto"/>
              <w:bottom w:val="single" w:sz="4" w:space="0" w:color="auto"/>
              <w:right w:val="single" w:sz="4" w:space="0" w:color="auto"/>
            </w:tcBorders>
            <w:noWrap/>
            <w:hideMark/>
          </w:tcPr>
          <w:p w14:paraId="3AB35DD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single" w:sz="4" w:space="0" w:color="auto"/>
              <w:bottom w:val="single" w:sz="4" w:space="0" w:color="auto"/>
              <w:right w:val="single" w:sz="4" w:space="0" w:color="auto"/>
            </w:tcBorders>
            <w:noWrap/>
            <w:hideMark/>
          </w:tcPr>
          <w:p w14:paraId="0E230BD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single" w:sz="4" w:space="0" w:color="auto"/>
              <w:left w:val="single" w:sz="4" w:space="0" w:color="auto"/>
              <w:bottom w:val="single" w:sz="4" w:space="0" w:color="auto"/>
              <w:right w:val="single" w:sz="4" w:space="0" w:color="auto"/>
            </w:tcBorders>
            <w:noWrap/>
            <w:hideMark/>
          </w:tcPr>
          <w:p w14:paraId="718A2D0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5CEED51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00300</w:t>
            </w:r>
          </w:p>
        </w:tc>
        <w:tc>
          <w:tcPr>
            <w:tcW w:w="709" w:type="dxa"/>
            <w:tcBorders>
              <w:top w:val="single" w:sz="4" w:space="0" w:color="auto"/>
              <w:left w:val="single" w:sz="4" w:space="0" w:color="auto"/>
              <w:bottom w:val="single" w:sz="4" w:space="0" w:color="auto"/>
              <w:right w:val="single" w:sz="4" w:space="0" w:color="auto"/>
            </w:tcBorders>
            <w:noWrap/>
            <w:hideMark/>
          </w:tcPr>
          <w:p w14:paraId="5171A1F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240</w:t>
            </w:r>
          </w:p>
        </w:tc>
        <w:tc>
          <w:tcPr>
            <w:tcW w:w="1418" w:type="dxa"/>
            <w:tcBorders>
              <w:top w:val="single" w:sz="4" w:space="0" w:color="auto"/>
              <w:left w:val="single" w:sz="4" w:space="0" w:color="auto"/>
              <w:bottom w:val="single" w:sz="4" w:space="0" w:color="auto"/>
              <w:right w:val="single" w:sz="4" w:space="0" w:color="auto"/>
            </w:tcBorders>
            <w:noWrap/>
            <w:hideMark/>
          </w:tcPr>
          <w:p w14:paraId="0F5EFC3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c>
          <w:tcPr>
            <w:tcW w:w="1418" w:type="dxa"/>
            <w:tcBorders>
              <w:top w:val="single" w:sz="4" w:space="0" w:color="auto"/>
              <w:left w:val="single" w:sz="4" w:space="0" w:color="auto"/>
              <w:bottom w:val="single" w:sz="4" w:space="0" w:color="auto"/>
              <w:right w:val="single" w:sz="4" w:space="0" w:color="auto"/>
            </w:tcBorders>
          </w:tcPr>
          <w:p w14:paraId="49FF678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c>
          <w:tcPr>
            <w:tcW w:w="1559" w:type="dxa"/>
            <w:tcBorders>
              <w:top w:val="single" w:sz="4" w:space="0" w:color="auto"/>
              <w:left w:val="single" w:sz="4" w:space="0" w:color="auto"/>
              <w:bottom w:val="single" w:sz="4" w:space="0" w:color="auto"/>
              <w:right w:val="single" w:sz="4" w:space="0" w:color="auto"/>
            </w:tcBorders>
          </w:tcPr>
          <w:p w14:paraId="6633AF2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r>
      <w:tr w:rsidR="001D61BC" w:rsidRPr="00A06DA3" w14:paraId="6DA412BB" w14:textId="77777777" w:rsidTr="00E00A20">
        <w:trPr>
          <w:trHeight w:val="417"/>
          <w:jc w:val="center"/>
        </w:trPr>
        <w:tc>
          <w:tcPr>
            <w:tcW w:w="4955" w:type="dxa"/>
            <w:tcBorders>
              <w:top w:val="single" w:sz="4" w:space="0" w:color="auto"/>
              <w:left w:val="single" w:sz="4" w:space="0" w:color="auto"/>
              <w:bottom w:val="single" w:sz="4" w:space="0" w:color="auto"/>
              <w:right w:val="single" w:sz="4" w:space="0" w:color="auto"/>
            </w:tcBorders>
            <w:hideMark/>
          </w:tcPr>
          <w:p w14:paraId="3CDAD054"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Прочая закупка товаров, работ и услуг</w:t>
            </w:r>
          </w:p>
        </w:tc>
        <w:tc>
          <w:tcPr>
            <w:tcW w:w="854" w:type="dxa"/>
            <w:tcBorders>
              <w:top w:val="single" w:sz="4" w:space="0" w:color="auto"/>
              <w:left w:val="nil"/>
              <w:bottom w:val="single" w:sz="4" w:space="0" w:color="auto"/>
              <w:right w:val="single" w:sz="4" w:space="0" w:color="auto"/>
            </w:tcBorders>
          </w:tcPr>
          <w:p w14:paraId="3176FAF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3C867E0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w:t>
            </w:r>
          </w:p>
        </w:tc>
        <w:tc>
          <w:tcPr>
            <w:tcW w:w="708" w:type="dxa"/>
            <w:tcBorders>
              <w:top w:val="single" w:sz="4" w:space="0" w:color="auto"/>
              <w:left w:val="nil"/>
              <w:bottom w:val="single" w:sz="4" w:space="0" w:color="auto"/>
              <w:right w:val="single" w:sz="4" w:space="0" w:color="auto"/>
            </w:tcBorders>
            <w:noWrap/>
            <w:hideMark/>
          </w:tcPr>
          <w:p w14:paraId="0E9E3B3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nil"/>
              <w:bottom w:val="single" w:sz="4" w:space="0" w:color="auto"/>
              <w:right w:val="single" w:sz="4" w:space="0" w:color="auto"/>
            </w:tcBorders>
            <w:noWrap/>
            <w:hideMark/>
          </w:tcPr>
          <w:p w14:paraId="6751C6C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nil"/>
              <w:bottom w:val="single" w:sz="4" w:space="0" w:color="auto"/>
              <w:right w:val="single" w:sz="4" w:space="0" w:color="auto"/>
            </w:tcBorders>
            <w:noWrap/>
            <w:hideMark/>
          </w:tcPr>
          <w:p w14:paraId="4743A36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single" w:sz="4" w:space="0" w:color="auto"/>
              <w:left w:val="nil"/>
              <w:bottom w:val="single" w:sz="4" w:space="0" w:color="auto"/>
              <w:right w:val="single" w:sz="4" w:space="0" w:color="auto"/>
            </w:tcBorders>
            <w:noWrap/>
            <w:hideMark/>
          </w:tcPr>
          <w:p w14:paraId="08E14BF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462CF60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00300</w:t>
            </w:r>
          </w:p>
        </w:tc>
        <w:tc>
          <w:tcPr>
            <w:tcW w:w="709" w:type="dxa"/>
            <w:tcBorders>
              <w:top w:val="single" w:sz="4" w:space="0" w:color="auto"/>
              <w:left w:val="nil"/>
              <w:bottom w:val="single" w:sz="4" w:space="0" w:color="auto"/>
              <w:right w:val="single" w:sz="4" w:space="0" w:color="auto"/>
            </w:tcBorders>
            <w:noWrap/>
            <w:hideMark/>
          </w:tcPr>
          <w:p w14:paraId="45E6A76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244</w:t>
            </w:r>
          </w:p>
        </w:tc>
        <w:tc>
          <w:tcPr>
            <w:tcW w:w="1418" w:type="dxa"/>
            <w:tcBorders>
              <w:top w:val="single" w:sz="4" w:space="0" w:color="auto"/>
              <w:left w:val="nil"/>
              <w:bottom w:val="single" w:sz="4" w:space="0" w:color="auto"/>
              <w:right w:val="single" w:sz="4" w:space="0" w:color="auto"/>
            </w:tcBorders>
            <w:noWrap/>
            <w:hideMark/>
          </w:tcPr>
          <w:p w14:paraId="3CB1243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val="en-US" w:eastAsia="ru-RU" w:bidi="ar-SA"/>
              </w:rPr>
            </w:pPr>
            <w:r w:rsidRPr="00A06DA3">
              <w:rPr>
                <w:rFonts w:eastAsia="Times New Roman" w:cs="Times New Roman"/>
                <w:bCs/>
                <w:color w:val="000000"/>
                <w:kern w:val="0"/>
                <w:sz w:val="26"/>
                <w:szCs w:val="26"/>
                <w:lang w:eastAsia="ru-RU" w:bidi="ar-SA"/>
              </w:rPr>
              <w:t>327,0</w:t>
            </w:r>
          </w:p>
        </w:tc>
        <w:tc>
          <w:tcPr>
            <w:tcW w:w="1418" w:type="dxa"/>
            <w:tcBorders>
              <w:top w:val="single" w:sz="4" w:space="0" w:color="auto"/>
              <w:left w:val="nil"/>
              <w:bottom w:val="single" w:sz="4" w:space="0" w:color="auto"/>
              <w:right w:val="single" w:sz="4" w:space="0" w:color="auto"/>
            </w:tcBorders>
          </w:tcPr>
          <w:p w14:paraId="72C706E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c>
          <w:tcPr>
            <w:tcW w:w="1559" w:type="dxa"/>
            <w:tcBorders>
              <w:top w:val="single" w:sz="4" w:space="0" w:color="auto"/>
              <w:left w:val="nil"/>
              <w:bottom w:val="single" w:sz="4" w:space="0" w:color="auto"/>
              <w:right w:val="single" w:sz="4" w:space="0" w:color="auto"/>
            </w:tcBorders>
          </w:tcPr>
          <w:p w14:paraId="585FC8B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r>
      <w:tr w:rsidR="001D61BC" w:rsidRPr="00A06DA3" w14:paraId="374EAC70" w14:textId="77777777" w:rsidTr="00E00A20">
        <w:trPr>
          <w:trHeight w:val="345"/>
          <w:jc w:val="center"/>
        </w:trPr>
        <w:tc>
          <w:tcPr>
            <w:tcW w:w="4955" w:type="dxa"/>
            <w:tcBorders>
              <w:top w:val="single" w:sz="4" w:space="0" w:color="auto"/>
              <w:left w:val="single" w:sz="4" w:space="0" w:color="auto"/>
              <w:bottom w:val="single" w:sz="4" w:space="0" w:color="auto"/>
              <w:right w:val="single" w:sz="4" w:space="0" w:color="auto"/>
            </w:tcBorders>
          </w:tcPr>
          <w:p w14:paraId="4A6F929C"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Условно-утверждаемые расходы</w:t>
            </w:r>
          </w:p>
        </w:tc>
        <w:tc>
          <w:tcPr>
            <w:tcW w:w="854" w:type="dxa"/>
            <w:tcBorders>
              <w:top w:val="single" w:sz="4" w:space="0" w:color="auto"/>
              <w:left w:val="nil"/>
              <w:bottom w:val="single" w:sz="4" w:space="0" w:color="auto"/>
              <w:right w:val="single" w:sz="4" w:space="0" w:color="auto"/>
            </w:tcBorders>
          </w:tcPr>
          <w:p w14:paraId="35583C1F" w14:textId="77777777" w:rsidR="001D61BC" w:rsidRPr="00A06DA3" w:rsidRDefault="001D61BC" w:rsidP="00E00A20">
            <w:pPr>
              <w:widowControl/>
              <w:tabs>
                <w:tab w:val="left" w:pos="426"/>
              </w:tabs>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tcPr>
          <w:p w14:paraId="150735C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99</w:t>
            </w:r>
          </w:p>
        </w:tc>
        <w:tc>
          <w:tcPr>
            <w:tcW w:w="708" w:type="dxa"/>
            <w:tcBorders>
              <w:top w:val="nil"/>
              <w:left w:val="nil"/>
              <w:bottom w:val="single" w:sz="4" w:space="0" w:color="auto"/>
              <w:right w:val="single" w:sz="4" w:space="0" w:color="auto"/>
            </w:tcBorders>
            <w:noWrap/>
          </w:tcPr>
          <w:p w14:paraId="50A5BAF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99</w:t>
            </w:r>
          </w:p>
        </w:tc>
        <w:tc>
          <w:tcPr>
            <w:tcW w:w="567" w:type="dxa"/>
            <w:tcBorders>
              <w:top w:val="nil"/>
              <w:left w:val="nil"/>
              <w:bottom w:val="single" w:sz="4" w:space="0" w:color="auto"/>
              <w:right w:val="single" w:sz="4" w:space="0" w:color="auto"/>
            </w:tcBorders>
            <w:noWrap/>
          </w:tcPr>
          <w:p w14:paraId="0102D37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567" w:type="dxa"/>
            <w:tcBorders>
              <w:top w:val="nil"/>
              <w:left w:val="nil"/>
              <w:bottom w:val="single" w:sz="4" w:space="0" w:color="auto"/>
              <w:right w:val="single" w:sz="4" w:space="0" w:color="auto"/>
            </w:tcBorders>
            <w:noWrap/>
          </w:tcPr>
          <w:p w14:paraId="6476B95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w:t>
            </w:r>
          </w:p>
        </w:tc>
        <w:tc>
          <w:tcPr>
            <w:tcW w:w="567" w:type="dxa"/>
            <w:tcBorders>
              <w:top w:val="nil"/>
              <w:left w:val="nil"/>
              <w:bottom w:val="single" w:sz="4" w:space="0" w:color="auto"/>
              <w:right w:val="single" w:sz="4" w:space="0" w:color="auto"/>
            </w:tcBorders>
            <w:noWrap/>
          </w:tcPr>
          <w:p w14:paraId="39B050C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993" w:type="dxa"/>
            <w:tcBorders>
              <w:top w:val="single" w:sz="4" w:space="0" w:color="auto"/>
              <w:left w:val="nil"/>
              <w:bottom w:val="single" w:sz="4" w:space="0" w:color="auto"/>
              <w:right w:val="single" w:sz="4" w:space="0" w:color="auto"/>
            </w:tcBorders>
            <w:noWrap/>
          </w:tcPr>
          <w:p w14:paraId="3C17233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00000</w:t>
            </w:r>
          </w:p>
        </w:tc>
        <w:tc>
          <w:tcPr>
            <w:tcW w:w="709" w:type="dxa"/>
            <w:tcBorders>
              <w:top w:val="nil"/>
              <w:left w:val="nil"/>
              <w:bottom w:val="single" w:sz="4" w:space="0" w:color="auto"/>
              <w:right w:val="single" w:sz="4" w:space="0" w:color="auto"/>
            </w:tcBorders>
            <w:noWrap/>
          </w:tcPr>
          <w:p w14:paraId="5EAE5DF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000</w:t>
            </w:r>
          </w:p>
        </w:tc>
        <w:tc>
          <w:tcPr>
            <w:tcW w:w="1418" w:type="dxa"/>
            <w:tcBorders>
              <w:top w:val="single" w:sz="4" w:space="0" w:color="auto"/>
              <w:left w:val="single" w:sz="4" w:space="0" w:color="auto"/>
              <w:bottom w:val="single" w:sz="4" w:space="0" w:color="auto"/>
              <w:right w:val="single" w:sz="4" w:space="0" w:color="auto"/>
            </w:tcBorders>
            <w:noWrap/>
          </w:tcPr>
          <w:p w14:paraId="625822B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1418" w:type="dxa"/>
            <w:tcBorders>
              <w:top w:val="single" w:sz="4" w:space="0" w:color="auto"/>
              <w:left w:val="nil"/>
              <w:bottom w:val="single" w:sz="4" w:space="0" w:color="auto"/>
              <w:right w:val="single" w:sz="4" w:space="0" w:color="auto"/>
            </w:tcBorders>
          </w:tcPr>
          <w:p w14:paraId="6A390A6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val="en-US" w:eastAsia="ru-RU" w:bidi="ar-SA"/>
              </w:rPr>
            </w:pPr>
            <w:r w:rsidRPr="00A06DA3">
              <w:rPr>
                <w:rFonts w:eastAsia="Times New Roman" w:cs="Times New Roman"/>
                <w:bCs/>
                <w:color w:val="000000"/>
                <w:kern w:val="0"/>
                <w:sz w:val="26"/>
                <w:szCs w:val="26"/>
                <w:lang w:val="en-US" w:eastAsia="ru-RU" w:bidi="ar-SA"/>
              </w:rPr>
              <w:t>851,0</w:t>
            </w:r>
          </w:p>
        </w:tc>
        <w:tc>
          <w:tcPr>
            <w:tcW w:w="1559" w:type="dxa"/>
            <w:tcBorders>
              <w:top w:val="single" w:sz="4" w:space="0" w:color="auto"/>
              <w:left w:val="nil"/>
              <w:bottom w:val="single" w:sz="4" w:space="0" w:color="auto"/>
              <w:right w:val="single" w:sz="4" w:space="0" w:color="auto"/>
            </w:tcBorders>
          </w:tcPr>
          <w:p w14:paraId="2951845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8"/>
                <w:szCs w:val="28"/>
                <w:lang w:eastAsia="ru-RU" w:bidi="ar-SA"/>
              </w:rPr>
            </w:pPr>
            <w:r w:rsidRPr="00A06DA3">
              <w:rPr>
                <w:rFonts w:eastAsia="Times New Roman" w:cs="Times New Roman"/>
                <w:bCs/>
                <w:color w:val="000000"/>
                <w:kern w:val="0"/>
                <w:sz w:val="28"/>
                <w:szCs w:val="28"/>
                <w:lang w:eastAsia="ru-RU" w:bidi="ar-SA"/>
              </w:rPr>
              <w:t>1 485,8</w:t>
            </w:r>
          </w:p>
        </w:tc>
      </w:tr>
      <w:tr w:rsidR="001D61BC" w:rsidRPr="00A06DA3" w14:paraId="33B38167" w14:textId="77777777" w:rsidTr="00E00A20">
        <w:trPr>
          <w:trHeight w:val="345"/>
          <w:jc w:val="center"/>
        </w:trPr>
        <w:tc>
          <w:tcPr>
            <w:tcW w:w="4955" w:type="dxa"/>
            <w:tcBorders>
              <w:top w:val="single" w:sz="4" w:space="0" w:color="auto"/>
              <w:left w:val="single" w:sz="4" w:space="0" w:color="auto"/>
              <w:bottom w:val="single" w:sz="4" w:space="0" w:color="auto"/>
              <w:right w:val="single" w:sz="4" w:space="0" w:color="auto"/>
            </w:tcBorders>
          </w:tcPr>
          <w:p w14:paraId="603A0C51"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Прочая закупка товаров, работ и услуг</w:t>
            </w:r>
          </w:p>
        </w:tc>
        <w:tc>
          <w:tcPr>
            <w:tcW w:w="854" w:type="dxa"/>
            <w:tcBorders>
              <w:top w:val="single" w:sz="4" w:space="0" w:color="auto"/>
              <w:left w:val="nil"/>
              <w:bottom w:val="single" w:sz="4" w:space="0" w:color="auto"/>
              <w:right w:val="single" w:sz="4" w:space="0" w:color="auto"/>
            </w:tcBorders>
          </w:tcPr>
          <w:p w14:paraId="2DF7722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tcPr>
          <w:p w14:paraId="08E2AC7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99</w:t>
            </w:r>
          </w:p>
        </w:tc>
        <w:tc>
          <w:tcPr>
            <w:tcW w:w="708" w:type="dxa"/>
            <w:tcBorders>
              <w:top w:val="nil"/>
              <w:left w:val="nil"/>
              <w:bottom w:val="single" w:sz="4" w:space="0" w:color="auto"/>
              <w:right w:val="single" w:sz="4" w:space="0" w:color="auto"/>
            </w:tcBorders>
            <w:noWrap/>
          </w:tcPr>
          <w:p w14:paraId="7AFE2AF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99</w:t>
            </w:r>
          </w:p>
        </w:tc>
        <w:tc>
          <w:tcPr>
            <w:tcW w:w="567" w:type="dxa"/>
            <w:tcBorders>
              <w:top w:val="nil"/>
              <w:left w:val="nil"/>
              <w:bottom w:val="single" w:sz="4" w:space="0" w:color="auto"/>
              <w:right w:val="single" w:sz="4" w:space="0" w:color="auto"/>
            </w:tcBorders>
            <w:noWrap/>
          </w:tcPr>
          <w:p w14:paraId="03C31D4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567" w:type="dxa"/>
            <w:tcBorders>
              <w:top w:val="nil"/>
              <w:left w:val="nil"/>
              <w:bottom w:val="single" w:sz="4" w:space="0" w:color="auto"/>
              <w:right w:val="single" w:sz="4" w:space="0" w:color="auto"/>
            </w:tcBorders>
            <w:noWrap/>
          </w:tcPr>
          <w:p w14:paraId="6F45D9B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w:t>
            </w:r>
          </w:p>
        </w:tc>
        <w:tc>
          <w:tcPr>
            <w:tcW w:w="567" w:type="dxa"/>
            <w:tcBorders>
              <w:top w:val="nil"/>
              <w:left w:val="nil"/>
              <w:bottom w:val="single" w:sz="4" w:space="0" w:color="auto"/>
              <w:right w:val="single" w:sz="4" w:space="0" w:color="auto"/>
            </w:tcBorders>
            <w:noWrap/>
          </w:tcPr>
          <w:p w14:paraId="65BE4DE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993" w:type="dxa"/>
            <w:tcBorders>
              <w:top w:val="single" w:sz="4" w:space="0" w:color="auto"/>
              <w:left w:val="nil"/>
              <w:bottom w:val="single" w:sz="4" w:space="0" w:color="auto"/>
              <w:right w:val="single" w:sz="4" w:space="0" w:color="auto"/>
            </w:tcBorders>
            <w:noWrap/>
          </w:tcPr>
          <w:p w14:paraId="50BF335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00000</w:t>
            </w:r>
          </w:p>
        </w:tc>
        <w:tc>
          <w:tcPr>
            <w:tcW w:w="709" w:type="dxa"/>
            <w:tcBorders>
              <w:top w:val="nil"/>
              <w:left w:val="nil"/>
              <w:bottom w:val="single" w:sz="4" w:space="0" w:color="auto"/>
              <w:right w:val="single" w:sz="4" w:space="0" w:color="auto"/>
            </w:tcBorders>
            <w:noWrap/>
          </w:tcPr>
          <w:p w14:paraId="52207E3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244</w:t>
            </w:r>
          </w:p>
        </w:tc>
        <w:tc>
          <w:tcPr>
            <w:tcW w:w="1418" w:type="dxa"/>
            <w:tcBorders>
              <w:top w:val="single" w:sz="4" w:space="0" w:color="auto"/>
              <w:left w:val="single" w:sz="4" w:space="0" w:color="auto"/>
              <w:bottom w:val="single" w:sz="4" w:space="0" w:color="auto"/>
              <w:right w:val="single" w:sz="4" w:space="0" w:color="auto"/>
            </w:tcBorders>
            <w:noWrap/>
          </w:tcPr>
          <w:p w14:paraId="439620D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1418" w:type="dxa"/>
            <w:tcBorders>
              <w:top w:val="single" w:sz="4" w:space="0" w:color="auto"/>
              <w:left w:val="nil"/>
              <w:bottom w:val="single" w:sz="4" w:space="0" w:color="auto"/>
              <w:right w:val="single" w:sz="4" w:space="0" w:color="auto"/>
            </w:tcBorders>
          </w:tcPr>
          <w:p w14:paraId="7177191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val="en-US" w:eastAsia="ru-RU" w:bidi="ar-SA"/>
              </w:rPr>
            </w:pPr>
            <w:r w:rsidRPr="00A06DA3">
              <w:rPr>
                <w:rFonts w:eastAsia="Times New Roman" w:cs="Times New Roman"/>
                <w:bCs/>
                <w:color w:val="000000"/>
                <w:kern w:val="0"/>
                <w:sz w:val="26"/>
                <w:szCs w:val="26"/>
                <w:lang w:val="en-US" w:eastAsia="ru-RU" w:bidi="ar-SA"/>
              </w:rPr>
              <w:t>851,0</w:t>
            </w:r>
          </w:p>
        </w:tc>
        <w:tc>
          <w:tcPr>
            <w:tcW w:w="1559" w:type="dxa"/>
            <w:tcBorders>
              <w:top w:val="single" w:sz="4" w:space="0" w:color="auto"/>
              <w:left w:val="nil"/>
              <w:bottom w:val="single" w:sz="4" w:space="0" w:color="auto"/>
              <w:right w:val="single" w:sz="4" w:space="0" w:color="auto"/>
            </w:tcBorders>
          </w:tcPr>
          <w:p w14:paraId="010B908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8"/>
                <w:szCs w:val="28"/>
                <w:lang w:eastAsia="ru-RU" w:bidi="ar-SA"/>
              </w:rPr>
              <w:t>1 485,8</w:t>
            </w:r>
          </w:p>
        </w:tc>
      </w:tr>
      <w:tr w:rsidR="001D61BC" w:rsidRPr="00A06DA3" w14:paraId="0075017A" w14:textId="77777777" w:rsidTr="00E00A20">
        <w:trPr>
          <w:trHeight w:val="237"/>
          <w:jc w:val="center"/>
        </w:trPr>
        <w:tc>
          <w:tcPr>
            <w:tcW w:w="4955" w:type="dxa"/>
            <w:tcBorders>
              <w:top w:val="single" w:sz="4" w:space="0" w:color="auto"/>
              <w:left w:val="single" w:sz="4" w:space="0" w:color="auto"/>
              <w:bottom w:val="single" w:sz="4" w:space="0" w:color="auto"/>
              <w:right w:val="single" w:sz="4" w:space="0" w:color="auto"/>
            </w:tcBorders>
          </w:tcPr>
          <w:p w14:paraId="08780C69"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ИТОГО:</w:t>
            </w:r>
          </w:p>
          <w:p w14:paraId="0080DBC6"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 xml:space="preserve">   </w:t>
            </w:r>
          </w:p>
        </w:tc>
        <w:tc>
          <w:tcPr>
            <w:tcW w:w="854" w:type="dxa"/>
            <w:tcBorders>
              <w:top w:val="single" w:sz="4" w:space="0" w:color="auto"/>
              <w:left w:val="single" w:sz="4" w:space="0" w:color="auto"/>
              <w:bottom w:val="single" w:sz="4" w:space="0" w:color="auto"/>
              <w:right w:val="single" w:sz="4" w:space="0" w:color="auto"/>
            </w:tcBorders>
          </w:tcPr>
          <w:p w14:paraId="6A7BD890" w14:textId="77777777" w:rsidR="001D61BC" w:rsidRPr="00A06DA3" w:rsidRDefault="001D61BC" w:rsidP="00E00A20">
            <w:pPr>
              <w:widowControl/>
              <w:suppressAutoHyphens w:val="0"/>
              <w:jc w:val="center"/>
              <w:rPr>
                <w:rFonts w:eastAsia="Times New Roman" w:cs="Times New Roman"/>
                <w:bCs/>
                <w:color w:val="000000"/>
                <w:kern w:val="0"/>
                <w:sz w:val="26"/>
                <w:szCs w:val="26"/>
                <w:lang w:eastAsia="ru-RU" w:bidi="ar-SA"/>
              </w:rPr>
            </w:pPr>
          </w:p>
        </w:tc>
        <w:tc>
          <w:tcPr>
            <w:tcW w:w="854" w:type="dxa"/>
            <w:tcBorders>
              <w:top w:val="single" w:sz="4" w:space="0" w:color="auto"/>
              <w:left w:val="single" w:sz="4" w:space="0" w:color="auto"/>
              <w:bottom w:val="single" w:sz="4" w:space="0" w:color="auto"/>
              <w:right w:val="single" w:sz="4" w:space="0" w:color="auto"/>
            </w:tcBorders>
          </w:tcPr>
          <w:p w14:paraId="2C2FF327" w14:textId="77777777" w:rsidR="001D61BC" w:rsidRPr="00A06DA3" w:rsidRDefault="001D61BC" w:rsidP="00E00A20">
            <w:pPr>
              <w:widowControl/>
              <w:suppressAutoHyphens w:val="0"/>
              <w:jc w:val="center"/>
              <w:rPr>
                <w:rFonts w:eastAsia="Times New Roman" w:cs="Times New Roman"/>
                <w:bCs/>
                <w:color w:val="000000"/>
                <w:kern w:val="0"/>
                <w:sz w:val="26"/>
                <w:szCs w:val="26"/>
                <w:lang w:eastAsia="ru-RU" w:bidi="ar-SA"/>
              </w:rPr>
            </w:pPr>
          </w:p>
          <w:p w14:paraId="468FFCE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4111" w:type="dxa"/>
            <w:gridSpan w:val="6"/>
            <w:tcBorders>
              <w:top w:val="single" w:sz="4" w:space="0" w:color="auto"/>
              <w:left w:val="single" w:sz="4" w:space="0" w:color="auto"/>
              <w:bottom w:val="single" w:sz="4" w:space="0" w:color="auto"/>
              <w:right w:val="single" w:sz="4" w:space="0" w:color="auto"/>
            </w:tcBorders>
          </w:tcPr>
          <w:p w14:paraId="1CE60CAD" w14:textId="77777777" w:rsidR="001D61BC" w:rsidRPr="00A06DA3" w:rsidRDefault="001D61BC" w:rsidP="00E00A20">
            <w:pPr>
              <w:widowControl/>
              <w:suppressAutoHyphens w:val="0"/>
              <w:jc w:val="center"/>
              <w:rPr>
                <w:rFonts w:eastAsia="Times New Roman" w:cs="Times New Roman"/>
                <w:bCs/>
                <w:color w:val="000000"/>
                <w:kern w:val="0"/>
                <w:sz w:val="26"/>
                <w:szCs w:val="26"/>
                <w:lang w:eastAsia="ru-RU" w:bidi="ar-SA"/>
              </w:rPr>
            </w:pPr>
          </w:p>
          <w:p w14:paraId="40810BC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tcPr>
          <w:p w14:paraId="31ACF32F" w14:textId="4A1A8053" w:rsidR="001D61BC" w:rsidRPr="00A06DA3" w:rsidRDefault="00A6037A" w:rsidP="00E00A20">
            <w:pPr>
              <w:widowControl/>
              <w:tabs>
                <w:tab w:val="left" w:pos="426"/>
              </w:tabs>
              <w:suppressAutoHyphens w:val="0"/>
              <w:jc w:val="center"/>
              <w:rPr>
                <w:rFonts w:eastAsia="Times New Roman" w:cs="Times New Roman"/>
                <w:bCs/>
                <w:color w:val="000000"/>
                <w:kern w:val="0"/>
                <w:sz w:val="26"/>
                <w:szCs w:val="26"/>
                <w:lang w:eastAsia="ru-RU" w:bidi="ar-SA"/>
              </w:rPr>
            </w:pPr>
            <w:r>
              <w:rPr>
                <w:rFonts w:eastAsia="MS Mincho" w:cs="Times New Roman"/>
                <w:kern w:val="0"/>
                <w:sz w:val="28"/>
                <w:szCs w:val="28"/>
                <w:lang w:eastAsia="ru-RU" w:bidi="ar-SA"/>
              </w:rPr>
              <w:t>37 777,8</w:t>
            </w:r>
          </w:p>
        </w:tc>
        <w:tc>
          <w:tcPr>
            <w:tcW w:w="1418" w:type="dxa"/>
            <w:tcBorders>
              <w:top w:val="single" w:sz="4" w:space="0" w:color="auto"/>
              <w:left w:val="nil"/>
              <w:bottom w:val="single" w:sz="4" w:space="0" w:color="auto"/>
              <w:right w:val="single" w:sz="4" w:space="0" w:color="auto"/>
            </w:tcBorders>
          </w:tcPr>
          <w:p w14:paraId="52FA268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34 041,1</w:t>
            </w:r>
          </w:p>
        </w:tc>
        <w:tc>
          <w:tcPr>
            <w:tcW w:w="1559" w:type="dxa"/>
            <w:tcBorders>
              <w:top w:val="single" w:sz="4" w:space="0" w:color="auto"/>
              <w:left w:val="nil"/>
              <w:bottom w:val="single" w:sz="4" w:space="0" w:color="auto"/>
              <w:right w:val="single" w:sz="4" w:space="0" w:color="auto"/>
            </w:tcBorders>
          </w:tcPr>
          <w:p w14:paraId="61A48AF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29 716,8</w:t>
            </w:r>
          </w:p>
        </w:tc>
      </w:tr>
      <w:bookmarkEnd w:id="4"/>
    </w:tbl>
    <w:p w14:paraId="5C324D3F" w14:textId="77777777" w:rsidR="00B06650" w:rsidRDefault="00B06650" w:rsidP="00B06650">
      <w:pPr>
        <w:rPr>
          <w:lang w:eastAsia="ar-SA" w:bidi="ar-SA"/>
        </w:rPr>
      </w:pPr>
    </w:p>
    <w:p w14:paraId="3C2A5602" w14:textId="77777777" w:rsidR="00B06650" w:rsidRPr="00B06650" w:rsidRDefault="00B06650" w:rsidP="00B06650">
      <w:pPr>
        <w:rPr>
          <w:lang w:eastAsia="ar-SA" w:bidi="ar-SA"/>
        </w:rPr>
      </w:pPr>
    </w:p>
    <w:p w14:paraId="3B62E84E" w14:textId="77777777" w:rsidR="00B42CC0" w:rsidRDefault="00B42CC0" w:rsidP="00B42CC0">
      <w:pPr>
        <w:rPr>
          <w:lang w:eastAsia="ar-SA" w:bidi="ar-SA"/>
        </w:rPr>
      </w:pPr>
    </w:p>
    <w:p w14:paraId="52EE969A" w14:textId="77777777" w:rsidR="00B42CC0" w:rsidRDefault="00B42CC0" w:rsidP="00B42CC0">
      <w:pPr>
        <w:rPr>
          <w:lang w:eastAsia="ar-SA" w:bidi="ar-SA"/>
        </w:rPr>
      </w:pPr>
    </w:p>
    <w:p w14:paraId="76E841AA" w14:textId="77777777" w:rsidR="00B42CC0" w:rsidRPr="00B42CC0" w:rsidRDefault="00B42CC0" w:rsidP="00B42CC0">
      <w:pPr>
        <w:rPr>
          <w:lang w:eastAsia="ar-SA" w:bidi="ar-SA"/>
        </w:rPr>
      </w:pPr>
    </w:p>
    <w:p w14:paraId="030974C7" w14:textId="77777777" w:rsidR="002B2715" w:rsidRPr="004E4E59" w:rsidRDefault="002B2715" w:rsidP="002B2715">
      <w:pPr>
        <w:rPr>
          <w:sz w:val="26"/>
          <w:szCs w:val="26"/>
          <w:lang w:eastAsia="ar-SA" w:bidi="ar-SA"/>
        </w:rPr>
      </w:pPr>
    </w:p>
    <w:p w14:paraId="61F1D7EC" w14:textId="77777777" w:rsidR="002B2715" w:rsidRDefault="002B2715" w:rsidP="002B2715">
      <w:pPr>
        <w:pStyle w:val="a4"/>
        <w:ind w:firstLine="5670"/>
        <w:jc w:val="both"/>
        <w:rPr>
          <w:rFonts w:cs="Times New Roman"/>
          <w:sz w:val="28"/>
          <w:szCs w:val="28"/>
        </w:rPr>
        <w:sectPr w:rsidR="002B2715" w:rsidSect="002B2715">
          <w:pgSz w:w="16838" w:h="11906" w:orient="landscape"/>
          <w:pgMar w:top="1134" w:right="1134" w:bottom="709" w:left="567" w:header="720" w:footer="720" w:gutter="0"/>
          <w:cols w:space="720"/>
          <w:docGrid w:linePitch="360"/>
        </w:sectPr>
      </w:pPr>
    </w:p>
    <w:p w14:paraId="15F5708C" w14:textId="3B67AA60" w:rsidR="002B2715" w:rsidRDefault="002B2715" w:rsidP="002B2715">
      <w:pPr>
        <w:pStyle w:val="a4"/>
        <w:ind w:firstLine="5670"/>
        <w:jc w:val="both"/>
        <w:rPr>
          <w:rFonts w:cs="Times New Roman"/>
          <w:sz w:val="28"/>
          <w:szCs w:val="28"/>
        </w:rPr>
      </w:pPr>
      <w:r w:rsidRPr="00AB7DB7">
        <w:rPr>
          <w:rFonts w:cs="Times New Roman"/>
          <w:sz w:val="28"/>
          <w:szCs w:val="28"/>
        </w:rPr>
        <w:lastRenderedPageBreak/>
        <w:t xml:space="preserve">Приложение </w:t>
      </w:r>
      <w:r w:rsidR="00EC0692">
        <w:rPr>
          <w:rFonts w:cs="Times New Roman"/>
          <w:sz w:val="28"/>
          <w:szCs w:val="28"/>
          <w:lang w:val="en-US"/>
        </w:rPr>
        <w:t>3</w:t>
      </w:r>
      <w:r w:rsidRPr="00AB7DB7">
        <w:rPr>
          <w:rFonts w:cs="Times New Roman"/>
          <w:sz w:val="28"/>
          <w:szCs w:val="28"/>
        </w:rPr>
        <w:t xml:space="preserve"> </w:t>
      </w:r>
    </w:p>
    <w:p w14:paraId="03EB6F59" w14:textId="77777777" w:rsidR="002B2715" w:rsidRDefault="002B2715" w:rsidP="002B2715">
      <w:pPr>
        <w:ind w:left="5670"/>
        <w:jc w:val="both"/>
        <w:rPr>
          <w:rFonts w:cs="Times New Roman"/>
          <w:sz w:val="28"/>
          <w:szCs w:val="28"/>
        </w:rPr>
      </w:pPr>
      <w:r w:rsidRPr="00DF47D8">
        <w:rPr>
          <w:rFonts w:cs="Times New Roman"/>
          <w:sz w:val="28"/>
          <w:szCs w:val="28"/>
        </w:rPr>
        <w:t>к решению Совета депутатов внутригородского муниципального образования – муниципального округа Арбат в городе Москве</w:t>
      </w:r>
    </w:p>
    <w:p w14:paraId="7A1B5D8E" w14:textId="2DA2B3B0" w:rsidR="002B2715" w:rsidRDefault="005D23EC" w:rsidP="002B2715">
      <w:pPr>
        <w:ind w:left="5670"/>
        <w:jc w:val="both"/>
        <w:rPr>
          <w:rFonts w:cs="Times New Roman"/>
          <w:sz w:val="28"/>
          <w:szCs w:val="28"/>
        </w:rPr>
      </w:pPr>
      <w:r>
        <w:rPr>
          <w:rFonts w:cs="Times New Roman"/>
          <w:sz w:val="28"/>
          <w:szCs w:val="28"/>
        </w:rPr>
        <w:t xml:space="preserve">от </w:t>
      </w:r>
      <w:r w:rsidR="00EC0692" w:rsidRPr="00A70F3B">
        <w:rPr>
          <w:rFonts w:cs="Times New Roman"/>
          <w:sz w:val="28"/>
          <w:szCs w:val="28"/>
        </w:rPr>
        <w:t>19</w:t>
      </w:r>
      <w:r>
        <w:rPr>
          <w:rFonts w:cs="Times New Roman"/>
          <w:sz w:val="28"/>
          <w:szCs w:val="28"/>
        </w:rPr>
        <w:t>.0</w:t>
      </w:r>
      <w:r w:rsidR="00EC0692" w:rsidRPr="00A70F3B">
        <w:rPr>
          <w:rFonts w:cs="Times New Roman"/>
          <w:sz w:val="28"/>
          <w:szCs w:val="28"/>
        </w:rPr>
        <w:t>3</w:t>
      </w:r>
      <w:r>
        <w:rPr>
          <w:rFonts w:cs="Times New Roman"/>
          <w:sz w:val="28"/>
          <w:szCs w:val="28"/>
        </w:rPr>
        <w:t>.2026 № СД--2026</w:t>
      </w:r>
    </w:p>
    <w:p w14:paraId="06E10195" w14:textId="77777777" w:rsidR="002B2715" w:rsidRDefault="002B2715" w:rsidP="002B2715">
      <w:pPr>
        <w:ind w:left="5670"/>
        <w:jc w:val="both"/>
        <w:rPr>
          <w:rFonts w:cs="Times New Roman"/>
          <w:sz w:val="28"/>
          <w:szCs w:val="28"/>
        </w:rPr>
      </w:pPr>
    </w:p>
    <w:p w14:paraId="01066150" w14:textId="77777777" w:rsidR="002B2715" w:rsidRPr="004E4E59" w:rsidRDefault="002B2715" w:rsidP="002B2715">
      <w:pPr>
        <w:ind w:left="5670"/>
        <w:jc w:val="both"/>
        <w:rPr>
          <w:rFonts w:cs="Times New Roman"/>
          <w:sz w:val="28"/>
          <w:szCs w:val="28"/>
        </w:rPr>
      </w:pPr>
      <w:r w:rsidRPr="004E4E59">
        <w:rPr>
          <w:rFonts w:cs="Times New Roman"/>
          <w:sz w:val="28"/>
          <w:szCs w:val="28"/>
        </w:rPr>
        <w:t xml:space="preserve">Приложение </w:t>
      </w:r>
      <w:r>
        <w:rPr>
          <w:rFonts w:cs="Times New Roman"/>
          <w:sz w:val="28"/>
          <w:szCs w:val="28"/>
        </w:rPr>
        <w:t>4</w:t>
      </w:r>
    </w:p>
    <w:p w14:paraId="7EAAC662" w14:textId="0E74F035" w:rsidR="002B2715" w:rsidRDefault="007B087B" w:rsidP="002B2715">
      <w:pPr>
        <w:ind w:left="5670"/>
        <w:jc w:val="both"/>
        <w:rPr>
          <w:rFonts w:cs="Times New Roman"/>
          <w:sz w:val="28"/>
          <w:szCs w:val="28"/>
        </w:rPr>
      </w:pPr>
      <w:r w:rsidRPr="007A6254">
        <w:rPr>
          <w:sz w:val="28"/>
          <w:szCs w:val="28"/>
        </w:rPr>
        <w:t>к бюджету внутригородского муниципального образования - муниципального округа Арбат в городе Москве на 202</w:t>
      </w:r>
      <w:r w:rsidR="001D61BC">
        <w:rPr>
          <w:sz w:val="28"/>
          <w:szCs w:val="28"/>
        </w:rPr>
        <w:t>6</w:t>
      </w:r>
      <w:r w:rsidRPr="007A6254">
        <w:rPr>
          <w:sz w:val="28"/>
          <w:szCs w:val="28"/>
        </w:rPr>
        <w:t xml:space="preserve"> год и плановый период 202</w:t>
      </w:r>
      <w:r w:rsidR="001D61BC">
        <w:rPr>
          <w:sz w:val="28"/>
          <w:szCs w:val="28"/>
        </w:rPr>
        <w:t>7</w:t>
      </w:r>
      <w:r w:rsidRPr="007A6254">
        <w:rPr>
          <w:sz w:val="28"/>
          <w:szCs w:val="28"/>
        </w:rPr>
        <w:t xml:space="preserve"> и 202</w:t>
      </w:r>
      <w:r w:rsidR="001D61BC">
        <w:rPr>
          <w:sz w:val="28"/>
          <w:szCs w:val="28"/>
        </w:rPr>
        <w:t>8</w:t>
      </w:r>
      <w:r w:rsidRPr="007A6254">
        <w:rPr>
          <w:sz w:val="28"/>
          <w:szCs w:val="28"/>
        </w:rPr>
        <w:t xml:space="preserve"> годов</w:t>
      </w:r>
    </w:p>
    <w:p w14:paraId="78898D51" w14:textId="77777777" w:rsidR="002B2715" w:rsidRPr="00C34F1F" w:rsidRDefault="002B2715" w:rsidP="002B2715">
      <w:pPr>
        <w:ind w:left="5670"/>
        <w:jc w:val="both"/>
        <w:rPr>
          <w:rFonts w:cs="Times New Roman"/>
          <w:sz w:val="28"/>
          <w:szCs w:val="28"/>
        </w:rPr>
      </w:pPr>
    </w:p>
    <w:p w14:paraId="4FFF5609" w14:textId="2BEC08DC" w:rsidR="002B2715" w:rsidRDefault="002B2715" w:rsidP="002B2715">
      <w:pPr>
        <w:widowControl/>
        <w:suppressAutoHyphens w:val="0"/>
        <w:ind w:firstLine="540"/>
        <w:jc w:val="center"/>
        <w:textAlignment w:val="baseline"/>
        <w:rPr>
          <w:b/>
        </w:rPr>
      </w:pPr>
      <w:r w:rsidRPr="00447C6F">
        <w:rPr>
          <w:b/>
        </w:rPr>
        <w:t xml:space="preserve">Источники финансирования дефицита бюджета </w:t>
      </w:r>
      <w:r>
        <w:rPr>
          <w:b/>
        </w:rPr>
        <w:t xml:space="preserve">внутригородского муниципального образования – муниципального округа Арбат в городе Москве </w:t>
      </w:r>
      <w:r w:rsidRPr="00447C6F">
        <w:rPr>
          <w:b/>
        </w:rPr>
        <w:t xml:space="preserve">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бюджетов на </w:t>
      </w:r>
      <w:r>
        <w:rPr>
          <w:b/>
        </w:rPr>
        <w:t>202</w:t>
      </w:r>
      <w:r w:rsidR="001D61BC">
        <w:rPr>
          <w:b/>
        </w:rPr>
        <w:t xml:space="preserve">6 </w:t>
      </w:r>
      <w:r w:rsidRPr="00447C6F">
        <w:rPr>
          <w:b/>
        </w:rPr>
        <w:t>год и плановый период 202</w:t>
      </w:r>
      <w:r w:rsidR="001D61BC">
        <w:rPr>
          <w:b/>
        </w:rPr>
        <w:t>7</w:t>
      </w:r>
      <w:r w:rsidRPr="00447C6F">
        <w:rPr>
          <w:b/>
        </w:rPr>
        <w:t xml:space="preserve"> и 202</w:t>
      </w:r>
      <w:r w:rsidR="001D61BC">
        <w:rPr>
          <w:b/>
        </w:rPr>
        <w:t>8</w:t>
      </w:r>
      <w:r w:rsidRPr="00447C6F">
        <w:rPr>
          <w:b/>
        </w:rPr>
        <w:t xml:space="preserve"> годов</w:t>
      </w:r>
    </w:p>
    <w:p w14:paraId="08600A1E" w14:textId="77777777" w:rsidR="002B2715" w:rsidRPr="00447C6F" w:rsidRDefault="002B2715" w:rsidP="002B2715">
      <w:pPr>
        <w:widowControl/>
        <w:suppressAutoHyphens w:val="0"/>
        <w:ind w:firstLine="540"/>
        <w:jc w:val="center"/>
        <w:textAlignment w:val="baseline"/>
        <w:rPr>
          <w:b/>
        </w:rPr>
      </w:pP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48"/>
        <w:gridCol w:w="648"/>
        <w:gridCol w:w="885"/>
        <w:gridCol w:w="567"/>
        <w:gridCol w:w="851"/>
        <w:gridCol w:w="709"/>
        <w:gridCol w:w="6"/>
        <w:gridCol w:w="2262"/>
        <w:gridCol w:w="6"/>
        <w:gridCol w:w="1215"/>
        <w:gridCol w:w="1275"/>
        <w:gridCol w:w="1276"/>
      </w:tblGrid>
      <w:tr w:rsidR="001D61BC" w:rsidRPr="00A06DA3" w14:paraId="00A7F81C" w14:textId="77777777" w:rsidTr="00E00A20">
        <w:tc>
          <w:tcPr>
            <w:tcW w:w="5023" w:type="dxa"/>
            <w:gridSpan w:val="8"/>
            <w:vMerge w:val="restart"/>
          </w:tcPr>
          <w:p w14:paraId="3A422FF9" w14:textId="77777777" w:rsidR="001D61BC" w:rsidRPr="00A06DA3" w:rsidRDefault="001D61BC" w:rsidP="00E00A20">
            <w:pPr>
              <w:widowControl/>
              <w:suppressAutoHyphens w:val="0"/>
              <w:autoSpaceDE w:val="0"/>
              <w:autoSpaceDN w:val="0"/>
              <w:adjustRightInd w:val="0"/>
              <w:jc w:val="center"/>
              <w:rPr>
                <w:rFonts w:eastAsia="Times New Roman" w:cs="Times New Roman"/>
                <w:kern w:val="0"/>
                <w:sz w:val="26"/>
                <w:szCs w:val="26"/>
                <w:lang w:eastAsia="ru-RU" w:bidi="ar-SA"/>
              </w:rPr>
            </w:pPr>
            <w:bookmarkStart w:id="5" w:name="_Hlk224258208"/>
            <w:r w:rsidRPr="00A06DA3">
              <w:rPr>
                <w:rFonts w:eastAsia="Times New Roman" w:cs="Times New Roman"/>
                <w:b/>
                <w:kern w:val="0"/>
                <w:sz w:val="26"/>
                <w:szCs w:val="26"/>
                <w:lang w:eastAsia="ru-RU" w:bidi="ar-SA"/>
              </w:rPr>
              <w:t>Код бюджетной классификации</w:t>
            </w:r>
          </w:p>
        </w:tc>
        <w:tc>
          <w:tcPr>
            <w:tcW w:w="2268" w:type="dxa"/>
            <w:gridSpan w:val="2"/>
            <w:vMerge w:val="restart"/>
          </w:tcPr>
          <w:p w14:paraId="183738CE" w14:textId="77777777" w:rsidR="001D61BC" w:rsidRPr="00A06DA3" w:rsidRDefault="001D61BC" w:rsidP="00E00A20">
            <w:pPr>
              <w:widowControl/>
              <w:suppressAutoHyphens w:val="0"/>
              <w:autoSpaceDE w:val="0"/>
              <w:autoSpaceDN w:val="0"/>
              <w:adjustRightInd w:val="0"/>
              <w:jc w:val="center"/>
              <w:rPr>
                <w:rFonts w:eastAsia="Times New Roman" w:cs="Times New Roman"/>
                <w:kern w:val="0"/>
                <w:sz w:val="26"/>
                <w:szCs w:val="26"/>
                <w:lang w:eastAsia="ru-RU" w:bidi="ar-SA"/>
              </w:rPr>
            </w:pPr>
            <w:r w:rsidRPr="00A06DA3">
              <w:rPr>
                <w:rFonts w:eastAsia="Times New Roman" w:cs="Times New Roman"/>
                <w:b/>
                <w:kern w:val="0"/>
                <w:sz w:val="26"/>
                <w:szCs w:val="26"/>
                <w:lang w:eastAsia="ru-RU" w:bidi="ar-SA"/>
              </w:rPr>
              <w:t>Наименование показателей</w:t>
            </w:r>
          </w:p>
        </w:tc>
        <w:tc>
          <w:tcPr>
            <w:tcW w:w="3766" w:type="dxa"/>
            <w:gridSpan w:val="3"/>
          </w:tcPr>
          <w:p w14:paraId="198AE60B" w14:textId="77777777" w:rsidR="001D61BC" w:rsidRPr="00A06DA3" w:rsidRDefault="001D61BC" w:rsidP="00E00A20">
            <w:pPr>
              <w:widowControl/>
              <w:suppressAutoHyphens w:val="0"/>
              <w:autoSpaceDE w:val="0"/>
              <w:autoSpaceDN w:val="0"/>
              <w:adjustRightInd w:val="0"/>
              <w:jc w:val="center"/>
              <w:rPr>
                <w:rFonts w:eastAsia="Times New Roman" w:cs="Times New Roman"/>
                <w:b/>
                <w:kern w:val="0"/>
                <w:sz w:val="26"/>
                <w:szCs w:val="26"/>
                <w:lang w:eastAsia="ru-RU" w:bidi="ar-SA"/>
              </w:rPr>
            </w:pPr>
            <w:r w:rsidRPr="00A06DA3">
              <w:rPr>
                <w:rFonts w:eastAsia="Times New Roman" w:cs="Times New Roman"/>
                <w:b/>
                <w:kern w:val="0"/>
                <w:sz w:val="26"/>
                <w:szCs w:val="26"/>
                <w:lang w:eastAsia="ru-RU" w:bidi="ar-SA"/>
              </w:rPr>
              <w:t>Сумма (тыс. рублей)</w:t>
            </w:r>
          </w:p>
        </w:tc>
      </w:tr>
      <w:tr w:rsidR="001D61BC" w:rsidRPr="00A06DA3" w14:paraId="0C7A50BE" w14:textId="77777777" w:rsidTr="00E00A20">
        <w:tc>
          <w:tcPr>
            <w:tcW w:w="5023" w:type="dxa"/>
            <w:gridSpan w:val="8"/>
            <w:vMerge/>
          </w:tcPr>
          <w:p w14:paraId="46E601EB" w14:textId="77777777" w:rsidR="001D61BC" w:rsidRPr="00A06DA3" w:rsidRDefault="001D61BC" w:rsidP="00E00A20">
            <w:pPr>
              <w:widowControl/>
              <w:suppressAutoHyphens w:val="0"/>
              <w:autoSpaceDE w:val="0"/>
              <w:autoSpaceDN w:val="0"/>
              <w:adjustRightInd w:val="0"/>
              <w:jc w:val="center"/>
              <w:rPr>
                <w:rFonts w:eastAsia="Times New Roman" w:cs="Times New Roman"/>
                <w:b/>
                <w:kern w:val="0"/>
                <w:sz w:val="26"/>
                <w:szCs w:val="26"/>
                <w:lang w:eastAsia="ru-RU" w:bidi="ar-SA"/>
              </w:rPr>
            </w:pPr>
          </w:p>
        </w:tc>
        <w:tc>
          <w:tcPr>
            <w:tcW w:w="2268" w:type="dxa"/>
            <w:gridSpan w:val="2"/>
            <w:vMerge/>
          </w:tcPr>
          <w:p w14:paraId="00E4739C" w14:textId="77777777" w:rsidR="001D61BC" w:rsidRPr="00A06DA3" w:rsidRDefault="001D61BC" w:rsidP="00E00A20">
            <w:pPr>
              <w:widowControl/>
              <w:suppressAutoHyphens w:val="0"/>
              <w:autoSpaceDE w:val="0"/>
              <w:autoSpaceDN w:val="0"/>
              <w:adjustRightInd w:val="0"/>
              <w:jc w:val="center"/>
              <w:rPr>
                <w:rFonts w:eastAsia="Times New Roman" w:cs="Times New Roman"/>
                <w:b/>
                <w:kern w:val="0"/>
                <w:sz w:val="26"/>
                <w:szCs w:val="26"/>
                <w:lang w:eastAsia="ru-RU" w:bidi="ar-SA"/>
              </w:rPr>
            </w:pPr>
          </w:p>
        </w:tc>
        <w:tc>
          <w:tcPr>
            <w:tcW w:w="1215" w:type="dxa"/>
          </w:tcPr>
          <w:p w14:paraId="5733E171" w14:textId="77777777" w:rsidR="001D61BC" w:rsidRPr="00A06DA3" w:rsidRDefault="001D61BC" w:rsidP="00E00A20">
            <w:pPr>
              <w:widowControl/>
              <w:suppressAutoHyphens w:val="0"/>
              <w:autoSpaceDE w:val="0"/>
              <w:autoSpaceDN w:val="0"/>
              <w:adjustRightInd w:val="0"/>
              <w:jc w:val="center"/>
              <w:rPr>
                <w:rFonts w:eastAsia="Times New Roman" w:cs="Times New Roman"/>
                <w:b/>
                <w:kern w:val="0"/>
                <w:sz w:val="26"/>
                <w:szCs w:val="26"/>
                <w:lang w:eastAsia="ru-RU" w:bidi="ar-SA"/>
              </w:rPr>
            </w:pPr>
            <w:r w:rsidRPr="00A06DA3">
              <w:rPr>
                <w:rFonts w:eastAsia="Times New Roman" w:cs="Times New Roman"/>
                <w:b/>
                <w:kern w:val="0"/>
                <w:sz w:val="26"/>
                <w:szCs w:val="26"/>
                <w:lang w:eastAsia="ru-RU" w:bidi="ar-SA"/>
              </w:rPr>
              <w:t>2026 год</w:t>
            </w:r>
          </w:p>
        </w:tc>
        <w:tc>
          <w:tcPr>
            <w:tcW w:w="1275" w:type="dxa"/>
          </w:tcPr>
          <w:p w14:paraId="7C5C879C" w14:textId="77777777" w:rsidR="001D61BC" w:rsidRPr="00A06DA3" w:rsidRDefault="001D61BC" w:rsidP="00E00A20">
            <w:pPr>
              <w:widowControl/>
              <w:suppressAutoHyphens w:val="0"/>
              <w:autoSpaceDE w:val="0"/>
              <w:autoSpaceDN w:val="0"/>
              <w:adjustRightInd w:val="0"/>
              <w:jc w:val="center"/>
              <w:rPr>
                <w:rFonts w:eastAsia="Times New Roman" w:cs="Times New Roman"/>
                <w:b/>
                <w:kern w:val="0"/>
                <w:sz w:val="26"/>
                <w:szCs w:val="26"/>
                <w:lang w:eastAsia="ru-RU" w:bidi="ar-SA"/>
              </w:rPr>
            </w:pPr>
            <w:r w:rsidRPr="00A06DA3">
              <w:rPr>
                <w:rFonts w:eastAsia="Times New Roman" w:cs="Times New Roman"/>
                <w:b/>
                <w:kern w:val="0"/>
                <w:sz w:val="26"/>
                <w:szCs w:val="26"/>
                <w:lang w:eastAsia="ru-RU" w:bidi="ar-SA"/>
              </w:rPr>
              <w:t>2027 год</w:t>
            </w:r>
          </w:p>
        </w:tc>
        <w:tc>
          <w:tcPr>
            <w:tcW w:w="1276" w:type="dxa"/>
          </w:tcPr>
          <w:p w14:paraId="04CB75FE" w14:textId="77777777" w:rsidR="001D61BC" w:rsidRPr="00A06DA3" w:rsidRDefault="001D61BC" w:rsidP="00E00A20">
            <w:pPr>
              <w:widowControl/>
              <w:suppressAutoHyphens w:val="0"/>
              <w:autoSpaceDE w:val="0"/>
              <w:autoSpaceDN w:val="0"/>
              <w:adjustRightInd w:val="0"/>
              <w:jc w:val="center"/>
              <w:rPr>
                <w:rFonts w:eastAsia="Times New Roman" w:cs="Times New Roman"/>
                <w:b/>
                <w:kern w:val="0"/>
                <w:sz w:val="26"/>
                <w:szCs w:val="26"/>
                <w:lang w:eastAsia="ru-RU" w:bidi="ar-SA"/>
              </w:rPr>
            </w:pPr>
            <w:r w:rsidRPr="00A06DA3">
              <w:rPr>
                <w:rFonts w:eastAsia="Times New Roman" w:cs="Times New Roman"/>
                <w:b/>
                <w:kern w:val="0"/>
                <w:sz w:val="26"/>
                <w:szCs w:val="26"/>
                <w:lang w:eastAsia="ru-RU" w:bidi="ar-SA"/>
              </w:rPr>
              <w:t>2028 год</w:t>
            </w:r>
          </w:p>
        </w:tc>
      </w:tr>
      <w:tr w:rsidR="001D61BC" w:rsidRPr="00A06DA3" w14:paraId="3B585F12" w14:textId="77777777" w:rsidTr="00E00A20">
        <w:tc>
          <w:tcPr>
            <w:tcW w:w="709" w:type="dxa"/>
          </w:tcPr>
          <w:p w14:paraId="4B7836BB"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900</w:t>
            </w:r>
          </w:p>
        </w:tc>
        <w:tc>
          <w:tcPr>
            <w:tcW w:w="648" w:type="dxa"/>
          </w:tcPr>
          <w:p w14:paraId="5DD87621"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01</w:t>
            </w:r>
          </w:p>
        </w:tc>
        <w:tc>
          <w:tcPr>
            <w:tcW w:w="648" w:type="dxa"/>
          </w:tcPr>
          <w:p w14:paraId="5438B3CB"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w:t>
            </w:r>
          </w:p>
        </w:tc>
        <w:tc>
          <w:tcPr>
            <w:tcW w:w="885" w:type="dxa"/>
          </w:tcPr>
          <w:p w14:paraId="1E564A7D"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00 00</w:t>
            </w:r>
          </w:p>
        </w:tc>
        <w:tc>
          <w:tcPr>
            <w:tcW w:w="567" w:type="dxa"/>
          </w:tcPr>
          <w:p w14:paraId="6F746BC8"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w:t>
            </w:r>
          </w:p>
        </w:tc>
        <w:tc>
          <w:tcPr>
            <w:tcW w:w="851" w:type="dxa"/>
          </w:tcPr>
          <w:p w14:paraId="6057D7B5"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0000</w:t>
            </w:r>
          </w:p>
        </w:tc>
        <w:tc>
          <w:tcPr>
            <w:tcW w:w="709" w:type="dxa"/>
          </w:tcPr>
          <w:p w14:paraId="24FB24EE"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000</w:t>
            </w:r>
          </w:p>
        </w:tc>
        <w:tc>
          <w:tcPr>
            <w:tcW w:w="2268" w:type="dxa"/>
            <w:gridSpan w:val="2"/>
          </w:tcPr>
          <w:p w14:paraId="51C480B2" w14:textId="77777777" w:rsidR="001D61BC" w:rsidRPr="00A06DA3" w:rsidRDefault="001D61BC" w:rsidP="00E00A20">
            <w:pPr>
              <w:widowControl/>
              <w:suppressAutoHyphens w:val="0"/>
              <w:jc w:val="both"/>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Источники внутреннего финансирования дефицитов бюджетов</w:t>
            </w:r>
          </w:p>
        </w:tc>
        <w:tc>
          <w:tcPr>
            <w:tcW w:w="1221" w:type="dxa"/>
            <w:gridSpan w:val="2"/>
          </w:tcPr>
          <w:p w14:paraId="7A8A1C61" w14:textId="37CC1CB5" w:rsidR="001D61BC" w:rsidRPr="00A06DA3" w:rsidRDefault="00EC0692" w:rsidP="00E00A20">
            <w:pPr>
              <w:widowControl/>
              <w:suppressAutoHyphens w:val="0"/>
              <w:autoSpaceDE w:val="0"/>
              <w:autoSpaceDN w:val="0"/>
              <w:adjustRightInd w:val="0"/>
              <w:jc w:val="center"/>
              <w:rPr>
                <w:rFonts w:eastAsia="Times New Roman" w:cs="Times New Roman"/>
                <w:kern w:val="0"/>
                <w:sz w:val="26"/>
                <w:szCs w:val="26"/>
                <w:lang w:eastAsia="ru-RU" w:bidi="ar-SA"/>
              </w:rPr>
            </w:pPr>
            <w:r>
              <w:rPr>
                <w:rFonts w:eastAsia="Arial" w:cs="Times New Roman"/>
                <w:kern w:val="0"/>
                <w:sz w:val="28"/>
                <w:szCs w:val="28"/>
                <w:lang w:eastAsia="ar-SA" w:bidi="ar-SA"/>
              </w:rPr>
              <w:t>3 233,8</w:t>
            </w:r>
          </w:p>
        </w:tc>
        <w:tc>
          <w:tcPr>
            <w:tcW w:w="1275" w:type="dxa"/>
          </w:tcPr>
          <w:p w14:paraId="1F6FAEC6"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c>
          <w:tcPr>
            <w:tcW w:w="1276" w:type="dxa"/>
          </w:tcPr>
          <w:p w14:paraId="1A90AD63"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r>
      <w:tr w:rsidR="001D61BC" w:rsidRPr="00A06DA3" w14:paraId="367C8422" w14:textId="77777777" w:rsidTr="00E00A20">
        <w:tc>
          <w:tcPr>
            <w:tcW w:w="709" w:type="dxa"/>
          </w:tcPr>
          <w:p w14:paraId="4844008B"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900</w:t>
            </w:r>
          </w:p>
        </w:tc>
        <w:tc>
          <w:tcPr>
            <w:tcW w:w="648" w:type="dxa"/>
          </w:tcPr>
          <w:p w14:paraId="73D5A784"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01</w:t>
            </w:r>
          </w:p>
        </w:tc>
        <w:tc>
          <w:tcPr>
            <w:tcW w:w="648" w:type="dxa"/>
          </w:tcPr>
          <w:p w14:paraId="668856AE"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05</w:t>
            </w:r>
          </w:p>
        </w:tc>
        <w:tc>
          <w:tcPr>
            <w:tcW w:w="885" w:type="dxa"/>
          </w:tcPr>
          <w:p w14:paraId="1772486D"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00 00</w:t>
            </w:r>
          </w:p>
        </w:tc>
        <w:tc>
          <w:tcPr>
            <w:tcW w:w="567" w:type="dxa"/>
          </w:tcPr>
          <w:p w14:paraId="165130B4"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w:t>
            </w:r>
          </w:p>
        </w:tc>
        <w:tc>
          <w:tcPr>
            <w:tcW w:w="851" w:type="dxa"/>
          </w:tcPr>
          <w:p w14:paraId="43C61839"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0000</w:t>
            </w:r>
          </w:p>
        </w:tc>
        <w:tc>
          <w:tcPr>
            <w:tcW w:w="709" w:type="dxa"/>
          </w:tcPr>
          <w:p w14:paraId="219C0A57"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000</w:t>
            </w:r>
          </w:p>
        </w:tc>
        <w:tc>
          <w:tcPr>
            <w:tcW w:w="2268" w:type="dxa"/>
            <w:gridSpan w:val="2"/>
            <w:vAlign w:val="center"/>
          </w:tcPr>
          <w:p w14:paraId="7A4577F4" w14:textId="77777777" w:rsidR="001D61BC" w:rsidRPr="00A06DA3" w:rsidRDefault="001D61BC" w:rsidP="00E00A20">
            <w:pPr>
              <w:widowControl/>
              <w:suppressAutoHyphens w:val="0"/>
              <w:jc w:val="both"/>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Изменение остатков средств на счетах по учету средств бюджетов</w:t>
            </w:r>
          </w:p>
        </w:tc>
        <w:tc>
          <w:tcPr>
            <w:tcW w:w="1221" w:type="dxa"/>
            <w:gridSpan w:val="2"/>
          </w:tcPr>
          <w:p w14:paraId="5617CF5D" w14:textId="49486404" w:rsidR="001D61BC" w:rsidRPr="00A06DA3" w:rsidRDefault="00EC0692" w:rsidP="00E00A20">
            <w:pPr>
              <w:widowControl/>
              <w:suppressAutoHyphens w:val="0"/>
              <w:jc w:val="center"/>
              <w:rPr>
                <w:rFonts w:eastAsia="Times New Roman" w:cs="Times New Roman"/>
                <w:kern w:val="0"/>
                <w:sz w:val="26"/>
                <w:szCs w:val="26"/>
                <w:lang w:eastAsia="ru-RU" w:bidi="ar-SA"/>
              </w:rPr>
            </w:pPr>
            <w:r>
              <w:rPr>
                <w:rFonts w:eastAsia="Arial" w:cs="Times New Roman"/>
                <w:kern w:val="0"/>
                <w:sz w:val="28"/>
                <w:szCs w:val="28"/>
                <w:lang w:eastAsia="ar-SA" w:bidi="ar-SA"/>
              </w:rPr>
              <w:t>3 233,8</w:t>
            </w:r>
          </w:p>
        </w:tc>
        <w:tc>
          <w:tcPr>
            <w:tcW w:w="1275" w:type="dxa"/>
          </w:tcPr>
          <w:p w14:paraId="6A7B0936"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c>
          <w:tcPr>
            <w:tcW w:w="1276" w:type="dxa"/>
          </w:tcPr>
          <w:p w14:paraId="0D1D4213"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r>
      <w:tr w:rsidR="001D61BC" w:rsidRPr="00A06DA3" w14:paraId="72123D07" w14:textId="77777777" w:rsidTr="00E00A20">
        <w:tc>
          <w:tcPr>
            <w:tcW w:w="709" w:type="dxa"/>
          </w:tcPr>
          <w:p w14:paraId="61E5CCCA"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900</w:t>
            </w:r>
          </w:p>
        </w:tc>
        <w:tc>
          <w:tcPr>
            <w:tcW w:w="648" w:type="dxa"/>
          </w:tcPr>
          <w:p w14:paraId="47EE4350"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01</w:t>
            </w:r>
          </w:p>
        </w:tc>
        <w:tc>
          <w:tcPr>
            <w:tcW w:w="648" w:type="dxa"/>
          </w:tcPr>
          <w:p w14:paraId="1A993D6A"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05</w:t>
            </w:r>
          </w:p>
        </w:tc>
        <w:tc>
          <w:tcPr>
            <w:tcW w:w="885" w:type="dxa"/>
          </w:tcPr>
          <w:p w14:paraId="03D5CDD3"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02 01</w:t>
            </w:r>
          </w:p>
        </w:tc>
        <w:tc>
          <w:tcPr>
            <w:tcW w:w="567" w:type="dxa"/>
          </w:tcPr>
          <w:p w14:paraId="3C45C19D"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w:t>
            </w:r>
          </w:p>
        </w:tc>
        <w:tc>
          <w:tcPr>
            <w:tcW w:w="851" w:type="dxa"/>
          </w:tcPr>
          <w:p w14:paraId="5B217315"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0000</w:t>
            </w:r>
          </w:p>
        </w:tc>
        <w:tc>
          <w:tcPr>
            <w:tcW w:w="709" w:type="dxa"/>
          </w:tcPr>
          <w:p w14:paraId="2D48DEAC"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510</w:t>
            </w:r>
          </w:p>
        </w:tc>
        <w:tc>
          <w:tcPr>
            <w:tcW w:w="2268" w:type="dxa"/>
            <w:gridSpan w:val="2"/>
          </w:tcPr>
          <w:p w14:paraId="5F93317E" w14:textId="77777777" w:rsidR="001D61BC" w:rsidRPr="00A06DA3" w:rsidRDefault="001D61BC" w:rsidP="00E00A20">
            <w:pPr>
              <w:widowControl/>
              <w:suppressAutoHyphens w:val="0"/>
              <w:jc w:val="both"/>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Увеличение прочих остатков денежных средств бюджетов</w:t>
            </w:r>
          </w:p>
        </w:tc>
        <w:tc>
          <w:tcPr>
            <w:tcW w:w="1221" w:type="dxa"/>
            <w:gridSpan w:val="2"/>
          </w:tcPr>
          <w:p w14:paraId="2CDE93C7" w14:textId="6E8BE5FB" w:rsidR="001D61BC" w:rsidRPr="00A06DA3" w:rsidRDefault="001D61BC" w:rsidP="00E00A20">
            <w:pPr>
              <w:widowControl/>
              <w:suppressAutoHyphens w:val="0"/>
              <w:jc w:val="center"/>
              <w:rPr>
                <w:rFonts w:eastAsia="Times New Roman" w:cs="Times New Roman"/>
                <w:kern w:val="0"/>
                <w:lang w:eastAsia="ru-RU" w:bidi="ar-SA"/>
              </w:rPr>
            </w:pPr>
            <w:r w:rsidRPr="00A06DA3">
              <w:rPr>
                <w:bCs/>
                <w:color w:val="000000"/>
              </w:rPr>
              <w:t xml:space="preserve">- </w:t>
            </w:r>
            <w:r w:rsidR="00EC0692" w:rsidRPr="004A0E38">
              <w:rPr>
                <w:rFonts w:eastAsia="MS Mincho" w:cs="Times New Roman"/>
                <w:kern w:val="0"/>
                <w:lang w:eastAsia="ru-RU" w:bidi="ar-SA"/>
              </w:rPr>
              <w:t>34 544,0</w:t>
            </w:r>
          </w:p>
        </w:tc>
        <w:tc>
          <w:tcPr>
            <w:tcW w:w="1275" w:type="dxa"/>
          </w:tcPr>
          <w:p w14:paraId="71D80D6F"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c>
          <w:tcPr>
            <w:tcW w:w="1276" w:type="dxa"/>
          </w:tcPr>
          <w:p w14:paraId="08885ADB"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r>
      <w:tr w:rsidR="001D61BC" w:rsidRPr="00A06DA3" w14:paraId="3C756B64" w14:textId="77777777" w:rsidTr="00E00A20">
        <w:tc>
          <w:tcPr>
            <w:tcW w:w="709" w:type="dxa"/>
          </w:tcPr>
          <w:p w14:paraId="40BC1B98"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900</w:t>
            </w:r>
          </w:p>
        </w:tc>
        <w:tc>
          <w:tcPr>
            <w:tcW w:w="648" w:type="dxa"/>
          </w:tcPr>
          <w:p w14:paraId="0B7B7F59"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01</w:t>
            </w:r>
          </w:p>
        </w:tc>
        <w:tc>
          <w:tcPr>
            <w:tcW w:w="648" w:type="dxa"/>
          </w:tcPr>
          <w:p w14:paraId="1BD126BE"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05</w:t>
            </w:r>
          </w:p>
        </w:tc>
        <w:tc>
          <w:tcPr>
            <w:tcW w:w="885" w:type="dxa"/>
          </w:tcPr>
          <w:p w14:paraId="41C7FD59"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02 01</w:t>
            </w:r>
          </w:p>
        </w:tc>
        <w:tc>
          <w:tcPr>
            <w:tcW w:w="567" w:type="dxa"/>
          </w:tcPr>
          <w:p w14:paraId="304F0D42"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03</w:t>
            </w:r>
          </w:p>
        </w:tc>
        <w:tc>
          <w:tcPr>
            <w:tcW w:w="851" w:type="dxa"/>
          </w:tcPr>
          <w:p w14:paraId="63BC7338"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0000</w:t>
            </w:r>
          </w:p>
        </w:tc>
        <w:tc>
          <w:tcPr>
            <w:tcW w:w="709" w:type="dxa"/>
          </w:tcPr>
          <w:p w14:paraId="4F9D07CE"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510</w:t>
            </w:r>
          </w:p>
        </w:tc>
        <w:tc>
          <w:tcPr>
            <w:tcW w:w="2268" w:type="dxa"/>
            <w:gridSpan w:val="2"/>
          </w:tcPr>
          <w:p w14:paraId="56414938" w14:textId="77777777" w:rsidR="001D61BC" w:rsidRPr="00A06DA3" w:rsidRDefault="001D61BC" w:rsidP="00E00A20">
            <w:pPr>
              <w:widowControl/>
              <w:suppressAutoHyphens w:val="0"/>
              <w:jc w:val="both"/>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Увеличение прочих остатков денежных средств бюджетов внутригородских муниципальных образований городов федерального значения</w:t>
            </w:r>
          </w:p>
        </w:tc>
        <w:tc>
          <w:tcPr>
            <w:tcW w:w="1221" w:type="dxa"/>
            <w:gridSpan w:val="2"/>
          </w:tcPr>
          <w:p w14:paraId="21A2CBF4" w14:textId="55D4353D" w:rsidR="001D61BC" w:rsidRPr="00A06DA3" w:rsidRDefault="001D61BC" w:rsidP="00E00A20">
            <w:pPr>
              <w:widowControl/>
              <w:suppressAutoHyphens w:val="0"/>
              <w:jc w:val="center"/>
              <w:rPr>
                <w:rFonts w:eastAsia="Times New Roman" w:cs="Times New Roman"/>
                <w:kern w:val="0"/>
                <w:lang w:eastAsia="ru-RU" w:bidi="ar-SA"/>
              </w:rPr>
            </w:pPr>
            <w:r w:rsidRPr="00A06DA3">
              <w:rPr>
                <w:bCs/>
                <w:color w:val="000000"/>
              </w:rPr>
              <w:t xml:space="preserve">- </w:t>
            </w:r>
            <w:r w:rsidR="00EC0692" w:rsidRPr="004A0E38">
              <w:rPr>
                <w:rFonts w:eastAsia="MS Mincho" w:cs="Times New Roman"/>
                <w:kern w:val="0"/>
                <w:lang w:eastAsia="ru-RU" w:bidi="ar-SA"/>
              </w:rPr>
              <w:t>34 544,0</w:t>
            </w:r>
          </w:p>
        </w:tc>
        <w:tc>
          <w:tcPr>
            <w:tcW w:w="1275" w:type="dxa"/>
          </w:tcPr>
          <w:p w14:paraId="7D77049D"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c>
          <w:tcPr>
            <w:tcW w:w="1276" w:type="dxa"/>
          </w:tcPr>
          <w:p w14:paraId="59F8E4FC"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r>
      <w:tr w:rsidR="001D61BC" w:rsidRPr="00A06DA3" w14:paraId="26B0AC9B" w14:textId="77777777" w:rsidTr="00E00A20">
        <w:tc>
          <w:tcPr>
            <w:tcW w:w="709" w:type="dxa"/>
          </w:tcPr>
          <w:p w14:paraId="7FA5BEFB"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900</w:t>
            </w:r>
          </w:p>
        </w:tc>
        <w:tc>
          <w:tcPr>
            <w:tcW w:w="648" w:type="dxa"/>
          </w:tcPr>
          <w:p w14:paraId="149C935B"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01</w:t>
            </w:r>
          </w:p>
        </w:tc>
        <w:tc>
          <w:tcPr>
            <w:tcW w:w="648" w:type="dxa"/>
          </w:tcPr>
          <w:p w14:paraId="55CDBA63"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05</w:t>
            </w:r>
          </w:p>
        </w:tc>
        <w:tc>
          <w:tcPr>
            <w:tcW w:w="885" w:type="dxa"/>
          </w:tcPr>
          <w:p w14:paraId="507447DF"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02 01</w:t>
            </w:r>
          </w:p>
        </w:tc>
        <w:tc>
          <w:tcPr>
            <w:tcW w:w="567" w:type="dxa"/>
          </w:tcPr>
          <w:p w14:paraId="17F62309"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w:t>
            </w:r>
          </w:p>
        </w:tc>
        <w:tc>
          <w:tcPr>
            <w:tcW w:w="851" w:type="dxa"/>
          </w:tcPr>
          <w:p w14:paraId="58AACEC2"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0000</w:t>
            </w:r>
          </w:p>
        </w:tc>
        <w:tc>
          <w:tcPr>
            <w:tcW w:w="709" w:type="dxa"/>
          </w:tcPr>
          <w:p w14:paraId="2BCAD50D"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610</w:t>
            </w:r>
          </w:p>
        </w:tc>
        <w:tc>
          <w:tcPr>
            <w:tcW w:w="2268" w:type="dxa"/>
            <w:gridSpan w:val="2"/>
          </w:tcPr>
          <w:p w14:paraId="1F5C0EC5" w14:textId="77777777" w:rsidR="001D61BC" w:rsidRPr="00A06DA3" w:rsidRDefault="001D61BC" w:rsidP="00E00A20">
            <w:pPr>
              <w:widowControl/>
              <w:suppressAutoHyphens w:val="0"/>
              <w:jc w:val="both"/>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 xml:space="preserve">Уменьшение прочих остатков </w:t>
            </w:r>
            <w:r w:rsidRPr="00A06DA3">
              <w:rPr>
                <w:rFonts w:eastAsia="Times New Roman" w:cs="Times New Roman"/>
                <w:bCs/>
                <w:kern w:val="0"/>
                <w:sz w:val="26"/>
                <w:szCs w:val="26"/>
                <w:lang w:eastAsia="ru-RU" w:bidi="ar-SA"/>
              </w:rPr>
              <w:lastRenderedPageBreak/>
              <w:t>денежных средств бюджетов</w:t>
            </w:r>
          </w:p>
        </w:tc>
        <w:tc>
          <w:tcPr>
            <w:tcW w:w="1221" w:type="dxa"/>
            <w:gridSpan w:val="2"/>
          </w:tcPr>
          <w:p w14:paraId="29AF5424" w14:textId="4FBED7A3" w:rsidR="001D61BC" w:rsidRPr="00A06DA3" w:rsidRDefault="00EC0692" w:rsidP="00E00A20">
            <w:pPr>
              <w:widowControl/>
              <w:suppressAutoHyphens w:val="0"/>
              <w:jc w:val="center"/>
              <w:rPr>
                <w:rFonts w:eastAsia="Times New Roman" w:cs="Times New Roman"/>
                <w:kern w:val="0"/>
                <w:lang w:eastAsia="ru-RU" w:bidi="ar-SA"/>
              </w:rPr>
            </w:pPr>
            <w:r>
              <w:rPr>
                <w:rFonts w:eastAsia="MS Mincho" w:cs="Times New Roman"/>
                <w:kern w:val="0"/>
                <w:sz w:val="28"/>
                <w:szCs w:val="28"/>
                <w:lang w:eastAsia="ru-RU" w:bidi="ar-SA"/>
              </w:rPr>
              <w:lastRenderedPageBreak/>
              <w:t>37 777,8</w:t>
            </w:r>
          </w:p>
        </w:tc>
        <w:tc>
          <w:tcPr>
            <w:tcW w:w="1275" w:type="dxa"/>
          </w:tcPr>
          <w:p w14:paraId="463BA1E0"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c>
          <w:tcPr>
            <w:tcW w:w="1276" w:type="dxa"/>
          </w:tcPr>
          <w:p w14:paraId="78BDDC13"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r>
      <w:tr w:rsidR="001D61BC" w:rsidRPr="00A06DA3" w14:paraId="2181E5A8" w14:textId="77777777" w:rsidTr="00E00A20">
        <w:tc>
          <w:tcPr>
            <w:tcW w:w="709" w:type="dxa"/>
          </w:tcPr>
          <w:p w14:paraId="62DA78C5"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900</w:t>
            </w:r>
          </w:p>
        </w:tc>
        <w:tc>
          <w:tcPr>
            <w:tcW w:w="648" w:type="dxa"/>
          </w:tcPr>
          <w:p w14:paraId="7257FBD3"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01</w:t>
            </w:r>
          </w:p>
        </w:tc>
        <w:tc>
          <w:tcPr>
            <w:tcW w:w="648" w:type="dxa"/>
          </w:tcPr>
          <w:p w14:paraId="3464BAD3"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05</w:t>
            </w:r>
          </w:p>
        </w:tc>
        <w:tc>
          <w:tcPr>
            <w:tcW w:w="885" w:type="dxa"/>
          </w:tcPr>
          <w:p w14:paraId="175FFD28"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02 01</w:t>
            </w:r>
          </w:p>
        </w:tc>
        <w:tc>
          <w:tcPr>
            <w:tcW w:w="567" w:type="dxa"/>
          </w:tcPr>
          <w:p w14:paraId="587FAC77"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03</w:t>
            </w:r>
          </w:p>
        </w:tc>
        <w:tc>
          <w:tcPr>
            <w:tcW w:w="851" w:type="dxa"/>
          </w:tcPr>
          <w:p w14:paraId="35082F44"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0000</w:t>
            </w:r>
          </w:p>
        </w:tc>
        <w:tc>
          <w:tcPr>
            <w:tcW w:w="709" w:type="dxa"/>
          </w:tcPr>
          <w:p w14:paraId="160A1BF9"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610</w:t>
            </w:r>
          </w:p>
        </w:tc>
        <w:tc>
          <w:tcPr>
            <w:tcW w:w="2268" w:type="dxa"/>
            <w:gridSpan w:val="2"/>
          </w:tcPr>
          <w:p w14:paraId="1CDFD1E3" w14:textId="77777777" w:rsidR="001D61BC" w:rsidRPr="00A06DA3" w:rsidRDefault="001D61BC" w:rsidP="00E00A20">
            <w:pPr>
              <w:widowControl/>
              <w:suppressAutoHyphens w:val="0"/>
              <w:jc w:val="both"/>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Уменьшение прочих остатков денежных средств бюджетов внутригородских муниципальных образований городов федерального значения</w:t>
            </w:r>
          </w:p>
        </w:tc>
        <w:tc>
          <w:tcPr>
            <w:tcW w:w="1221" w:type="dxa"/>
            <w:gridSpan w:val="2"/>
          </w:tcPr>
          <w:p w14:paraId="5183AE4E" w14:textId="6DEE7FA4" w:rsidR="001D61BC" w:rsidRPr="00A06DA3" w:rsidRDefault="00EC0692" w:rsidP="00E00A20">
            <w:pPr>
              <w:widowControl/>
              <w:suppressAutoHyphens w:val="0"/>
              <w:jc w:val="center"/>
              <w:rPr>
                <w:rFonts w:eastAsia="Times New Roman" w:cs="Times New Roman"/>
                <w:kern w:val="0"/>
                <w:lang w:eastAsia="ru-RU" w:bidi="ar-SA"/>
              </w:rPr>
            </w:pPr>
            <w:r>
              <w:rPr>
                <w:rFonts w:eastAsia="MS Mincho" w:cs="Times New Roman"/>
                <w:kern w:val="0"/>
                <w:sz w:val="28"/>
                <w:szCs w:val="28"/>
                <w:lang w:eastAsia="ru-RU" w:bidi="ar-SA"/>
              </w:rPr>
              <w:t>37 777,8</w:t>
            </w:r>
          </w:p>
        </w:tc>
        <w:tc>
          <w:tcPr>
            <w:tcW w:w="1275" w:type="dxa"/>
          </w:tcPr>
          <w:p w14:paraId="43C2D30F"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c>
          <w:tcPr>
            <w:tcW w:w="1276" w:type="dxa"/>
          </w:tcPr>
          <w:p w14:paraId="2427AF6E"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r>
      <w:tr w:rsidR="001D61BC" w:rsidRPr="00A06DA3" w14:paraId="1BC5ADA7" w14:textId="77777777" w:rsidTr="00E00A20">
        <w:tc>
          <w:tcPr>
            <w:tcW w:w="709" w:type="dxa"/>
          </w:tcPr>
          <w:p w14:paraId="0F541794" w14:textId="77777777" w:rsidR="001D61BC" w:rsidRPr="00A06DA3" w:rsidRDefault="001D61BC" w:rsidP="00E00A20">
            <w:pPr>
              <w:widowControl/>
              <w:suppressAutoHyphens w:val="0"/>
              <w:rPr>
                <w:rFonts w:eastAsia="Times New Roman" w:cs="Times New Roman"/>
                <w:b/>
                <w:bCs/>
                <w:kern w:val="0"/>
                <w:sz w:val="26"/>
                <w:szCs w:val="26"/>
                <w:lang w:eastAsia="ru-RU" w:bidi="ar-SA"/>
              </w:rPr>
            </w:pPr>
          </w:p>
        </w:tc>
        <w:tc>
          <w:tcPr>
            <w:tcW w:w="6576" w:type="dxa"/>
            <w:gridSpan w:val="8"/>
          </w:tcPr>
          <w:p w14:paraId="28194F6D" w14:textId="77777777" w:rsidR="001D61BC" w:rsidRPr="00A06DA3" w:rsidRDefault="001D61BC" w:rsidP="00E00A20">
            <w:pPr>
              <w:widowControl/>
              <w:suppressAutoHyphens w:val="0"/>
              <w:rPr>
                <w:rFonts w:eastAsia="Times New Roman" w:cs="Times New Roman"/>
                <w:b/>
                <w:bCs/>
                <w:kern w:val="0"/>
                <w:sz w:val="26"/>
                <w:szCs w:val="26"/>
                <w:lang w:eastAsia="ru-RU" w:bidi="ar-SA"/>
              </w:rPr>
            </w:pPr>
            <w:r w:rsidRPr="00A06DA3">
              <w:rPr>
                <w:rFonts w:eastAsia="Times New Roman" w:cs="Times New Roman"/>
                <w:b/>
                <w:bCs/>
                <w:kern w:val="0"/>
                <w:sz w:val="26"/>
                <w:szCs w:val="26"/>
                <w:lang w:eastAsia="ru-RU" w:bidi="ar-SA"/>
              </w:rPr>
              <w:t>ИТОГО:</w:t>
            </w:r>
          </w:p>
        </w:tc>
        <w:tc>
          <w:tcPr>
            <w:tcW w:w="1221" w:type="dxa"/>
            <w:gridSpan w:val="2"/>
          </w:tcPr>
          <w:p w14:paraId="6E08C716" w14:textId="03EB6E9D" w:rsidR="001D61BC" w:rsidRPr="00A06DA3" w:rsidRDefault="00EC0692" w:rsidP="00E00A20">
            <w:pPr>
              <w:widowControl/>
              <w:suppressAutoHyphens w:val="0"/>
              <w:jc w:val="center"/>
              <w:rPr>
                <w:rFonts w:eastAsia="Times New Roman" w:cs="Times New Roman"/>
                <w:kern w:val="0"/>
                <w:sz w:val="26"/>
                <w:szCs w:val="26"/>
                <w:lang w:eastAsia="ru-RU" w:bidi="ar-SA"/>
              </w:rPr>
            </w:pPr>
            <w:r>
              <w:rPr>
                <w:rFonts w:eastAsia="Arial" w:cs="Times New Roman"/>
                <w:kern w:val="0"/>
                <w:sz w:val="28"/>
                <w:szCs w:val="28"/>
                <w:lang w:eastAsia="ar-SA" w:bidi="ar-SA"/>
              </w:rPr>
              <w:t>3 233,8</w:t>
            </w:r>
          </w:p>
        </w:tc>
        <w:tc>
          <w:tcPr>
            <w:tcW w:w="1275" w:type="dxa"/>
          </w:tcPr>
          <w:p w14:paraId="61CA8390"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c>
          <w:tcPr>
            <w:tcW w:w="1276" w:type="dxa"/>
          </w:tcPr>
          <w:p w14:paraId="31260CCC"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r>
      <w:bookmarkEnd w:id="5"/>
    </w:tbl>
    <w:p w14:paraId="1202B736" w14:textId="77777777" w:rsidR="002B2715" w:rsidRDefault="002B2715" w:rsidP="002B2715">
      <w:pPr>
        <w:widowControl/>
        <w:suppressAutoHyphens w:val="0"/>
        <w:textAlignment w:val="baseline"/>
        <w:rPr>
          <w:lang w:val="x-none" w:eastAsia="ar-SA" w:bidi="ar-SA"/>
        </w:rPr>
      </w:pPr>
    </w:p>
    <w:p w14:paraId="62AED48F" w14:textId="77777777" w:rsidR="00710E24" w:rsidRDefault="002B2715" w:rsidP="001D61BC">
      <w:pPr>
        <w:widowControl/>
        <w:suppressAutoHyphens w:val="0"/>
        <w:ind w:firstLine="5670"/>
        <w:textAlignment w:val="baseline"/>
        <w:rPr>
          <w:lang w:val="x-none" w:eastAsia="ar-SA" w:bidi="ar-SA"/>
        </w:rPr>
      </w:pPr>
      <w:r>
        <w:rPr>
          <w:lang w:val="x-none" w:eastAsia="ar-SA" w:bidi="ar-SA"/>
        </w:rPr>
        <w:br w:type="page"/>
      </w:r>
    </w:p>
    <w:p w14:paraId="64E7582C" w14:textId="00993D91" w:rsidR="00A71E07" w:rsidRPr="00F61791" w:rsidRDefault="00A71E07" w:rsidP="00F61791">
      <w:pPr>
        <w:pStyle w:val="aff5"/>
        <w:ind w:left="5387"/>
        <w:rPr>
          <w:sz w:val="28"/>
          <w:szCs w:val="28"/>
        </w:rPr>
      </w:pPr>
      <w:r w:rsidRPr="00F61791">
        <w:rPr>
          <w:sz w:val="28"/>
          <w:szCs w:val="28"/>
        </w:rPr>
        <w:lastRenderedPageBreak/>
        <w:t xml:space="preserve">Приложение </w:t>
      </w:r>
      <w:r w:rsidR="00F61791">
        <w:rPr>
          <w:sz w:val="28"/>
          <w:szCs w:val="28"/>
          <w:lang w:val="en-US"/>
        </w:rPr>
        <w:t>4</w:t>
      </w:r>
      <w:r w:rsidRPr="00F61791">
        <w:rPr>
          <w:sz w:val="28"/>
          <w:szCs w:val="28"/>
        </w:rPr>
        <w:t xml:space="preserve"> </w:t>
      </w:r>
    </w:p>
    <w:p w14:paraId="31705743" w14:textId="77777777" w:rsidR="00F61791" w:rsidRPr="00A70F3B" w:rsidRDefault="00A71E07" w:rsidP="00F61791">
      <w:pPr>
        <w:pStyle w:val="aff5"/>
        <w:ind w:left="5387"/>
        <w:rPr>
          <w:sz w:val="28"/>
          <w:szCs w:val="28"/>
        </w:rPr>
      </w:pPr>
      <w:r w:rsidRPr="00F61791">
        <w:rPr>
          <w:sz w:val="28"/>
          <w:szCs w:val="28"/>
        </w:rPr>
        <w:t>к решению Совета депутатов внутригородского муниципального образования – муниципального округа Арбат в городе Москве</w:t>
      </w:r>
    </w:p>
    <w:p w14:paraId="04F72ECA" w14:textId="11DB9F06" w:rsidR="00A71E07" w:rsidRPr="00F61791" w:rsidRDefault="00A71E07" w:rsidP="00F61791">
      <w:pPr>
        <w:pStyle w:val="aff5"/>
        <w:ind w:left="5387"/>
        <w:rPr>
          <w:sz w:val="28"/>
          <w:szCs w:val="28"/>
        </w:rPr>
      </w:pPr>
      <w:r w:rsidRPr="00F61791">
        <w:rPr>
          <w:sz w:val="28"/>
          <w:szCs w:val="28"/>
        </w:rPr>
        <w:t xml:space="preserve"> от 19.03.2026 № СД--2026</w:t>
      </w:r>
    </w:p>
    <w:p w14:paraId="4C8D5449" w14:textId="77777777" w:rsidR="00A71E07" w:rsidRPr="00A71E07" w:rsidRDefault="00A71E07" w:rsidP="00A71E07">
      <w:pPr>
        <w:ind w:left="5387"/>
        <w:jc w:val="both"/>
        <w:rPr>
          <w:rFonts w:eastAsia="Andale Sans UI" w:cs="Times New Roman"/>
          <w:sz w:val="28"/>
          <w:szCs w:val="28"/>
          <w:lang w:eastAsia="en-US" w:bidi="ar-SA"/>
        </w:rPr>
      </w:pPr>
    </w:p>
    <w:p w14:paraId="3C659367" w14:textId="511C7A51" w:rsidR="00A71E07" w:rsidRPr="00A71E07" w:rsidRDefault="00A71E07" w:rsidP="00A71E07">
      <w:pPr>
        <w:ind w:left="5387"/>
        <w:jc w:val="both"/>
        <w:rPr>
          <w:rFonts w:eastAsia="Andale Sans UI" w:cs="Times New Roman"/>
          <w:sz w:val="28"/>
          <w:szCs w:val="28"/>
          <w:lang w:eastAsia="en-US" w:bidi="ar-SA"/>
        </w:rPr>
      </w:pPr>
      <w:r w:rsidRPr="00A71E07">
        <w:rPr>
          <w:rFonts w:eastAsia="Andale Sans UI" w:cs="Times New Roman"/>
          <w:sz w:val="28"/>
          <w:szCs w:val="28"/>
          <w:lang w:eastAsia="en-US" w:bidi="ar-SA"/>
        </w:rPr>
        <w:t>Приложение 7</w:t>
      </w:r>
    </w:p>
    <w:p w14:paraId="1FD4A997" w14:textId="77777777" w:rsidR="00A71E07" w:rsidRPr="00A71E07" w:rsidRDefault="00A71E07" w:rsidP="00A71E07">
      <w:pPr>
        <w:ind w:left="5387"/>
        <w:jc w:val="both"/>
        <w:rPr>
          <w:rFonts w:eastAsia="Andale Sans UI" w:cs="Times New Roman"/>
          <w:sz w:val="28"/>
          <w:szCs w:val="28"/>
          <w:lang w:eastAsia="en-US" w:bidi="ar-SA"/>
        </w:rPr>
      </w:pPr>
      <w:r w:rsidRPr="00A71E07">
        <w:rPr>
          <w:rFonts w:eastAsia="Andale Sans UI" w:cs="Times New Roman"/>
          <w:sz w:val="28"/>
          <w:szCs w:val="28"/>
          <w:lang w:eastAsia="en-US" w:bidi="ar-SA"/>
        </w:rPr>
        <w:t>к бюджету внутригородского муниципального образования – муниципального округа Арбат в городе Москве на 2026 год и плановый период 2027 и 2028 годов</w:t>
      </w:r>
    </w:p>
    <w:p w14:paraId="3C7AD129" w14:textId="77777777" w:rsidR="00A71E07" w:rsidRPr="00A71E07" w:rsidRDefault="00A71E07" w:rsidP="00A71E07">
      <w:pPr>
        <w:ind w:left="6237"/>
        <w:jc w:val="both"/>
        <w:rPr>
          <w:rFonts w:eastAsia="Andale Sans UI" w:cs="Times New Roman"/>
          <w:sz w:val="28"/>
          <w:szCs w:val="28"/>
          <w:lang w:eastAsia="en-US" w:bidi="ar-SA"/>
        </w:rPr>
      </w:pPr>
    </w:p>
    <w:p w14:paraId="4EB6DA6D" w14:textId="77777777" w:rsidR="00A71E07" w:rsidRPr="00A71E07" w:rsidRDefault="00A71E07" w:rsidP="00A71E07">
      <w:pPr>
        <w:widowControl/>
        <w:suppressAutoHyphens w:val="0"/>
        <w:jc w:val="center"/>
        <w:rPr>
          <w:rFonts w:eastAsia="Times New Roman" w:cs="Times New Roman"/>
          <w:b/>
          <w:bCs/>
          <w:kern w:val="0"/>
          <w:sz w:val="28"/>
          <w:szCs w:val="28"/>
          <w:lang w:eastAsia="ru-RU" w:bidi="ar-SA"/>
        </w:rPr>
      </w:pPr>
      <w:r w:rsidRPr="00A71E07">
        <w:rPr>
          <w:rFonts w:eastAsia="Times New Roman" w:cs="Times New Roman"/>
          <w:b/>
          <w:spacing w:val="1"/>
          <w:kern w:val="0"/>
          <w:sz w:val="26"/>
          <w:szCs w:val="26"/>
          <w:lang w:eastAsia="ru-RU" w:bidi="ar-SA"/>
        </w:rPr>
        <w:t xml:space="preserve">Объем межбюджетных трансфертов, получаемых из других бюджетов и (или) предоставляемых другим бюджетам бюджетной системы в очередном финансовом году и плановом периоде </w:t>
      </w:r>
      <w:r w:rsidRPr="00A71E07">
        <w:rPr>
          <w:rFonts w:eastAsia="Times New Roman" w:cs="Times New Roman"/>
          <w:b/>
          <w:bCs/>
          <w:kern w:val="0"/>
          <w:sz w:val="28"/>
          <w:szCs w:val="28"/>
          <w:lang w:eastAsia="ru-RU" w:bidi="ar-SA"/>
        </w:rPr>
        <w:t>на 2026 год и плановый период 2027 и 2028 годов</w:t>
      </w:r>
    </w:p>
    <w:p w14:paraId="57E65AD8" w14:textId="77777777" w:rsidR="00A71E07" w:rsidRPr="00A71E07" w:rsidRDefault="00A71E07" w:rsidP="00A71E07">
      <w:pPr>
        <w:widowControl/>
        <w:shd w:val="clear" w:color="auto" w:fill="FFFFFF"/>
        <w:suppressAutoHyphens w:val="0"/>
        <w:ind w:right="-4"/>
        <w:jc w:val="center"/>
        <w:rPr>
          <w:rFonts w:eastAsia="Times New Roman" w:cs="Times New Roman"/>
          <w:b/>
          <w:spacing w:val="1"/>
          <w:kern w:val="0"/>
          <w:sz w:val="26"/>
          <w:szCs w:val="26"/>
          <w:lang w:eastAsia="ru-RU" w:bidi="ar-SA"/>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4677"/>
        <w:gridCol w:w="1134"/>
        <w:gridCol w:w="993"/>
        <w:gridCol w:w="1134"/>
      </w:tblGrid>
      <w:tr w:rsidR="00A71E07" w:rsidRPr="00A71E07" w14:paraId="342B6A00" w14:textId="77777777" w:rsidTr="00C7793F">
        <w:trPr>
          <w:trHeight w:val="258"/>
        </w:trPr>
        <w:tc>
          <w:tcPr>
            <w:tcW w:w="2269" w:type="dxa"/>
            <w:vMerge w:val="restart"/>
            <w:tcBorders>
              <w:top w:val="single" w:sz="4" w:space="0" w:color="auto"/>
              <w:left w:val="single" w:sz="4" w:space="0" w:color="auto"/>
              <w:bottom w:val="single" w:sz="4" w:space="0" w:color="auto"/>
              <w:right w:val="single" w:sz="4" w:space="0" w:color="auto"/>
            </w:tcBorders>
            <w:vAlign w:val="center"/>
            <w:hideMark/>
          </w:tcPr>
          <w:p w14:paraId="3B37E2BE" w14:textId="77777777" w:rsidR="00A71E07" w:rsidRPr="00A71E07" w:rsidRDefault="00A71E07" w:rsidP="00C7793F">
            <w:pPr>
              <w:widowControl/>
              <w:suppressAutoHyphens w:val="0"/>
              <w:jc w:val="center"/>
              <w:rPr>
                <w:rFonts w:eastAsia="Times New Roman" w:cs="Times New Roman"/>
                <w:kern w:val="0"/>
                <w:sz w:val="26"/>
                <w:szCs w:val="26"/>
                <w:lang w:eastAsia="ru-RU" w:bidi="ar-SA"/>
              </w:rPr>
            </w:pPr>
            <w:r w:rsidRPr="00A71E07">
              <w:rPr>
                <w:rFonts w:eastAsia="Times New Roman" w:cs="Times New Roman"/>
                <w:kern w:val="0"/>
                <w:sz w:val="26"/>
                <w:szCs w:val="26"/>
                <w:lang w:eastAsia="ru-RU" w:bidi="ar-SA"/>
              </w:rPr>
              <w:t>Коды бюджетной</w:t>
            </w:r>
          </w:p>
          <w:p w14:paraId="6A02576E" w14:textId="77777777" w:rsidR="00A71E07" w:rsidRPr="00A71E07" w:rsidRDefault="00A71E07" w:rsidP="00C7793F">
            <w:pPr>
              <w:widowControl/>
              <w:suppressAutoHyphens w:val="0"/>
              <w:jc w:val="center"/>
              <w:rPr>
                <w:rFonts w:eastAsia="Times New Roman" w:cs="Times New Roman"/>
                <w:kern w:val="0"/>
                <w:sz w:val="26"/>
                <w:szCs w:val="26"/>
                <w:lang w:eastAsia="ru-RU" w:bidi="ar-SA"/>
              </w:rPr>
            </w:pPr>
            <w:r w:rsidRPr="00A71E07">
              <w:rPr>
                <w:rFonts w:eastAsia="Times New Roman" w:cs="Times New Roman"/>
                <w:kern w:val="0"/>
                <w:sz w:val="26"/>
                <w:szCs w:val="26"/>
                <w:lang w:eastAsia="ru-RU" w:bidi="ar-SA"/>
              </w:rPr>
              <w:t>классификации</w:t>
            </w:r>
          </w:p>
        </w:tc>
        <w:tc>
          <w:tcPr>
            <w:tcW w:w="4677" w:type="dxa"/>
            <w:vMerge w:val="restart"/>
            <w:tcBorders>
              <w:top w:val="single" w:sz="4" w:space="0" w:color="auto"/>
              <w:left w:val="single" w:sz="4" w:space="0" w:color="auto"/>
              <w:bottom w:val="single" w:sz="4" w:space="0" w:color="auto"/>
              <w:right w:val="single" w:sz="4" w:space="0" w:color="auto"/>
            </w:tcBorders>
            <w:vAlign w:val="center"/>
            <w:hideMark/>
          </w:tcPr>
          <w:p w14:paraId="76E110F1" w14:textId="77777777" w:rsidR="00A71E07" w:rsidRPr="00A71E07" w:rsidRDefault="00A71E07" w:rsidP="00C7793F">
            <w:pPr>
              <w:widowControl/>
              <w:suppressAutoHyphens w:val="0"/>
              <w:jc w:val="center"/>
              <w:rPr>
                <w:rFonts w:eastAsia="Times New Roman" w:cs="Times New Roman"/>
                <w:kern w:val="0"/>
                <w:sz w:val="26"/>
                <w:szCs w:val="26"/>
                <w:lang w:eastAsia="ru-RU" w:bidi="ar-SA"/>
              </w:rPr>
            </w:pPr>
            <w:r w:rsidRPr="00A71E07">
              <w:rPr>
                <w:rFonts w:eastAsia="Times New Roman" w:cs="Times New Roman"/>
                <w:kern w:val="0"/>
                <w:sz w:val="26"/>
                <w:szCs w:val="26"/>
                <w:lang w:eastAsia="ru-RU" w:bidi="ar-SA"/>
              </w:rPr>
              <w:t>Наименование показателей</w:t>
            </w:r>
          </w:p>
        </w:tc>
        <w:tc>
          <w:tcPr>
            <w:tcW w:w="3261" w:type="dxa"/>
            <w:gridSpan w:val="3"/>
            <w:tcBorders>
              <w:top w:val="single" w:sz="4" w:space="0" w:color="auto"/>
              <w:left w:val="single" w:sz="4" w:space="0" w:color="auto"/>
              <w:bottom w:val="single" w:sz="4" w:space="0" w:color="auto"/>
              <w:right w:val="single" w:sz="4" w:space="0" w:color="auto"/>
            </w:tcBorders>
            <w:vAlign w:val="center"/>
            <w:hideMark/>
          </w:tcPr>
          <w:p w14:paraId="3353E2AA" w14:textId="77777777" w:rsidR="00A71E07" w:rsidRPr="00A71E07" w:rsidRDefault="00A71E07" w:rsidP="00C7793F">
            <w:pPr>
              <w:widowControl/>
              <w:suppressAutoHyphens w:val="0"/>
              <w:jc w:val="center"/>
              <w:rPr>
                <w:rFonts w:eastAsia="Times New Roman" w:cs="Times New Roman"/>
                <w:kern w:val="0"/>
                <w:sz w:val="26"/>
                <w:szCs w:val="26"/>
                <w:lang w:eastAsia="ru-RU" w:bidi="ar-SA"/>
              </w:rPr>
            </w:pPr>
            <w:r w:rsidRPr="00A71E07">
              <w:rPr>
                <w:rFonts w:eastAsia="Times New Roman" w:cs="Times New Roman"/>
                <w:kern w:val="0"/>
                <w:sz w:val="26"/>
                <w:szCs w:val="26"/>
                <w:lang w:eastAsia="ru-RU" w:bidi="ar-SA"/>
              </w:rPr>
              <w:t>Сумма, тыс. руб.</w:t>
            </w:r>
          </w:p>
        </w:tc>
      </w:tr>
      <w:tr w:rsidR="00A71E07" w:rsidRPr="00A71E07" w14:paraId="2C11B7F0" w14:textId="77777777" w:rsidTr="00A71E07">
        <w:trPr>
          <w:trHeight w:val="571"/>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008E5E77" w14:textId="77777777" w:rsidR="00A71E07" w:rsidRPr="00A71E07" w:rsidRDefault="00A71E07" w:rsidP="00C7793F">
            <w:pPr>
              <w:widowControl/>
              <w:suppressAutoHyphens w:val="0"/>
              <w:rPr>
                <w:rFonts w:eastAsia="Times New Roman" w:cs="Times New Roman"/>
                <w:kern w:val="0"/>
                <w:sz w:val="26"/>
                <w:szCs w:val="26"/>
                <w:lang w:eastAsia="ru-RU" w:bidi="ar-SA"/>
              </w:rPr>
            </w:pPr>
          </w:p>
        </w:tc>
        <w:tc>
          <w:tcPr>
            <w:tcW w:w="4677" w:type="dxa"/>
            <w:vMerge/>
            <w:tcBorders>
              <w:top w:val="single" w:sz="4" w:space="0" w:color="auto"/>
              <w:left w:val="single" w:sz="4" w:space="0" w:color="auto"/>
              <w:bottom w:val="single" w:sz="4" w:space="0" w:color="auto"/>
              <w:right w:val="single" w:sz="4" w:space="0" w:color="auto"/>
            </w:tcBorders>
            <w:vAlign w:val="center"/>
            <w:hideMark/>
          </w:tcPr>
          <w:p w14:paraId="70CAB440" w14:textId="77777777" w:rsidR="00A71E07" w:rsidRPr="00A71E07" w:rsidRDefault="00A71E07" w:rsidP="00C7793F">
            <w:pPr>
              <w:widowControl/>
              <w:suppressAutoHyphens w:val="0"/>
              <w:rPr>
                <w:rFonts w:eastAsia="Times New Roman" w:cs="Times New Roman"/>
                <w:kern w:val="0"/>
                <w:sz w:val="26"/>
                <w:szCs w:val="26"/>
                <w:lang w:eastAsia="ru-RU" w:bidi="ar-SA"/>
              </w:rPr>
            </w:pPr>
          </w:p>
        </w:tc>
        <w:tc>
          <w:tcPr>
            <w:tcW w:w="113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2B71DDDC" w14:textId="77777777" w:rsidR="00A71E07" w:rsidRPr="00A71E07" w:rsidRDefault="00A71E07" w:rsidP="00C7793F">
            <w:pPr>
              <w:widowControl/>
              <w:suppressAutoHyphens w:val="0"/>
              <w:jc w:val="center"/>
              <w:rPr>
                <w:rFonts w:eastAsia="Times New Roman" w:cs="Times New Roman"/>
                <w:kern w:val="0"/>
                <w:sz w:val="26"/>
                <w:szCs w:val="26"/>
                <w:lang w:eastAsia="ru-RU" w:bidi="ar-SA"/>
              </w:rPr>
            </w:pPr>
            <w:r w:rsidRPr="00A71E07">
              <w:rPr>
                <w:rFonts w:eastAsia="Times New Roman" w:cs="Times New Roman"/>
                <w:kern w:val="0"/>
                <w:sz w:val="26"/>
                <w:szCs w:val="26"/>
                <w:lang w:eastAsia="ru-RU" w:bidi="ar-SA"/>
              </w:rPr>
              <w:t>2026 г.</w:t>
            </w:r>
          </w:p>
        </w:tc>
        <w:tc>
          <w:tcPr>
            <w:tcW w:w="993"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4A59016F" w14:textId="77777777" w:rsidR="00A71E07" w:rsidRPr="00A71E07" w:rsidRDefault="00A71E07" w:rsidP="00C7793F">
            <w:pPr>
              <w:widowControl/>
              <w:suppressAutoHyphens w:val="0"/>
              <w:jc w:val="center"/>
              <w:rPr>
                <w:rFonts w:eastAsia="Times New Roman" w:cs="Times New Roman"/>
                <w:kern w:val="0"/>
                <w:sz w:val="26"/>
                <w:szCs w:val="26"/>
                <w:lang w:eastAsia="ru-RU" w:bidi="ar-SA"/>
              </w:rPr>
            </w:pPr>
            <w:r w:rsidRPr="00A71E07">
              <w:rPr>
                <w:rFonts w:eastAsia="Times New Roman" w:cs="Times New Roman"/>
                <w:kern w:val="0"/>
                <w:sz w:val="26"/>
                <w:szCs w:val="26"/>
                <w:lang w:eastAsia="ru-RU" w:bidi="ar-SA"/>
              </w:rPr>
              <w:t>2027 г.</w:t>
            </w:r>
          </w:p>
        </w:tc>
        <w:tc>
          <w:tcPr>
            <w:tcW w:w="113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5398E839" w14:textId="77777777" w:rsidR="00A71E07" w:rsidRPr="00A71E07" w:rsidRDefault="00A71E07" w:rsidP="00C7793F">
            <w:pPr>
              <w:widowControl/>
              <w:suppressAutoHyphens w:val="0"/>
              <w:jc w:val="center"/>
              <w:rPr>
                <w:rFonts w:eastAsia="Times New Roman" w:cs="Times New Roman"/>
                <w:kern w:val="0"/>
                <w:sz w:val="26"/>
                <w:szCs w:val="26"/>
                <w:lang w:eastAsia="ru-RU" w:bidi="ar-SA"/>
              </w:rPr>
            </w:pPr>
            <w:r w:rsidRPr="00A71E07">
              <w:rPr>
                <w:rFonts w:eastAsia="Times New Roman" w:cs="Times New Roman"/>
                <w:kern w:val="0"/>
                <w:sz w:val="26"/>
                <w:szCs w:val="26"/>
                <w:lang w:eastAsia="ru-RU" w:bidi="ar-SA"/>
              </w:rPr>
              <w:t>2028 г.</w:t>
            </w:r>
          </w:p>
        </w:tc>
      </w:tr>
      <w:tr w:rsidR="00A71E07" w:rsidRPr="00A71E07" w14:paraId="1ECCB966" w14:textId="77777777" w:rsidTr="00A71E07">
        <w:trPr>
          <w:trHeight w:val="1713"/>
        </w:trPr>
        <w:tc>
          <w:tcPr>
            <w:tcW w:w="2269" w:type="dxa"/>
            <w:tcBorders>
              <w:top w:val="single" w:sz="4" w:space="0" w:color="auto"/>
              <w:left w:val="single" w:sz="4" w:space="0" w:color="auto"/>
              <w:bottom w:val="single" w:sz="4" w:space="0" w:color="auto"/>
              <w:right w:val="single" w:sz="4" w:space="0" w:color="auto"/>
            </w:tcBorders>
            <w:vAlign w:val="center"/>
            <w:hideMark/>
          </w:tcPr>
          <w:p w14:paraId="3ECA34E0" w14:textId="77777777" w:rsidR="00A71E07" w:rsidRPr="00A71E07" w:rsidRDefault="00A71E07" w:rsidP="00C7793F">
            <w:pPr>
              <w:widowControl/>
              <w:suppressAutoHyphens w:val="0"/>
              <w:jc w:val="center"/>
              <w:rPr>
                <w:rFonts w:eastAsia="Times New Roman" w:cs="Times New Roman"/>
                <w:bCs/>
                <w:kern w:val="0"/>
                <w:sz w:val="26"/>
                <w:szCs w:val="26"/>
                <w:lang w:eastAsia="ru-RU" w:bidi="ar-SA"/>
              </w:rPr>
            </w:pPr>
            <w:r w:rsidRPr="00A71E07">
              <w:rPr>
                <w:rFonts w:eastAsia="Times New Roman" w:cs="Times New Roman"/>
                <w:bCs/>
                <w:kern w:val="0"/>
                <w:sz w:val="26"/>
                <w:szCs w:val="26"/>
                <w:lang w:eastAsia="ru-RU" w:bidi="ar-SA"/>
              </w:rPr>
              <w:t>900 2 02 49999 03 0000 150</w:t>
            </w:r>
          </w:p>
        </w:tc>
        <w:tc>
          <w:tcPr>
            <w:tcW w:w="4677" w:type="dxa"/>
            <w:tcBorders>
              <w:top w:val="single" w:sz="4" w:space="0" w:color="auto"/>
              <w:left w:val="single" w:sz="4" w:space="0" w:color="auto"/>
              <w:bottom w:val="single" w:sz="4" w:space="0" w:color="auto"/>
              <w:right w:val="single" w:sz="4" w:space="0" w:color="auto"/>
            </w:tcBorders>
            <w:hideMark/>
          </w:tcPr>
          <w:p w14:paraId="6E5B422D" w14:textId="77777777" w:rsidR="00A71E07" w:rsidRPr="00A71E07" w:rsidRDefault="00A71E07" w:rsidP="00C7793F">
            <w:pPr>
              <w:widowControl/>
              <w:suppressAutoHyphens w:val="0"/>
              <w:jc w:val="both"/>
              <w:rPr>
                <w:rFonts w:eastAsia="Times New Roman" w:cs="Times New Roman"/>
                <w:bCs/>
                <w:kern w:val="0"/>
                <w:sz w:val="26"/>
                <w:szCs w:val="26"/>
                <w:lang w:eastAsia="ru-RU" w:bidi="ar-SA"/>
              </w:rPr>
            </w:pPr>
            <w:r w:rsidRPr="00A71E07">
              <w:rPr>
                <w:rFonts w:eastAsia="Times New Roman" w:cs="Times New Roman"/>
                <w:bCs/>
                <w:kern w:val="0"/>
                <w:sz w:val="26"/>
                <w:szCs w:val="26"/>
                <w:lang w:eastAsia="ru-RU" w:bidi="ar-SA"/>
              </w:rPr>
              <w:t>– Прочие межбюджетные трансферты, передаваемые бюджетам внутригородских муниципальных образований городов федерального значения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069928" w14:textId="4DF2CB23" w:rsidR="00A71E07" w:rsidRPr="00A71E07" w:rsidRDefault="00A71E07" w:rsidP="00C7793F">
            <w:pPr>
              <w:widowControl/>
              <w:suppressAutoHyphens w:val="0"/>
              <w:jc w:val="center"/>
              <w:rPr>
                <w:rFonts w:eastAsia="Times New Roman" w:cs="Times New Roman"/>
                <w:bCs/>
                <w:kern w:val="0"/>
                <w:sz w:val="26"/>
                <w:szCs w:val="26"/>
                <w:lang w:eastAsia="ru-RU" w:bidi="ar-SA"/>
              </w:rPr>
            </w:pPr>
            <w:r>
              <w:rPr>
                <w:rFonts w:eastAsia="Times New Roman" w:cs="Times New Roman"/>
                <w:bCs/>
                <w:kern w:val="0"/>
                <w:sz w:val="26"/>
                <w:szCs w:val="26"/>
                <w:lang w:val="en-US" w:eastAsia="ru-RU" w:bidi="ar-SA"/>
              </w:rPr>
              <w:t>2 400</w:t>
            </w:r>
            <w:r w:rsidRPr="00A71E07">
              <w:rPr>
                <w:rFonts w:eastAsia="Times New Roman" w:cs="Times New Roman"/>
                <w:bCs/>
                <w:kern w:val="0"/>
                <w:sz w:val="26"/>
                <w:szCs w:val="26"/>
                <w:lang w:eastAsia="ru-RU" w:bidi="ar-SA"/>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1E2E6116" w14:textId="77777777" w:rsidR="00A71E07" w:rsidRPr="00A71E07" w:rsidRDefault="00A71E07" w:rsidP="00C7793F">
            <w:pPr>
              <w:widowControl/>
              <w:suppressAutoHyphens w:val="0"/>
              <w:jc w:val="center"/>
              <w:rPr>
                <w:rFonts w:eastAsia="Times New Roman" w:cs="Times New Roman"/>
                <w:bCs/>
                <w:kern w:val="0"/>
                <w:sz w:val="26"/>
                <w:szCs w:val="26"/>
                <w:lang w:eastAsia="ru-RU" w:bidi="ar-SA"/>
              </w:rPr>
            </w:pPr>
            <w:r w:rsidRPr="00A71E07">
              <w:rPr>
                <w:rFonts w:eastAsia="Times New Roman" w:cs="Times New Roman"/>
                <w:bCs/>
                <w:kern w:val="0"/>
                <w:sz w:val="26"/>
                <w:szCs w:val="26"/>
                <w:lang w:eastAsia="ru-RU" w:bidi="ar-SA"/>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4F3C64" w14:textId="77777777" w:rsidR="00A71E07" w:rsidRPr="00A71E07" w:rsidRDefault="00A71E07" w:rsidP="00C7793F">
            <w:pPr>
              <w:widowControl/>
              <w:suppressAutoHyphens w:val="0"/>
              <w:jc w:val="center"/>
              <w:rPr>
                <w:rFonts w:eastAsia="Times New Roman" w:cs="Times New Roman"/>
                <w:bCs/>
                <w:kern w:val="0"/>
                <w:sz w:val="26"/>
                <w:szCs w:val="26"/>
                <w:lang w:eastAsia="ru-RU" w:bidi="ar-SA"/>
              </w:rPr>
            </w:pPr>
            <w:r w:rsidRPr="00A71E07">
              <w:rPr>
                <w:rFonts w:eastAsia="Times New Roman" w:cs="Times New Roman"/>
                <w:bCs/>
                <w:kern w:val="0"/>
                <w:sz w:val="26"/>
                <w:szCs w:val="26"/>
                <w:lang w:eastAsia="ru-RU" w:bidi="ar-SA"/>
              </w:rPr>
              <w:t>0,0</w:t>
            </w:r>
          </w:p>
        </w:tc>
      </w:tr>
      <w:tr w:rsidR="00A71E07" w:rsidRPr="00A71E07" w14:paraId="37B62B20" w14:textId="77777777" w:rsidTr="00A71E07">
        <w:trPr>
          <w:trHeight w:val="1713"/>
        </w:trPr>
        <w:tc>
          <w:tcPr>
            <w:tcW w:w="2269" w:type="dxa"/>
            <w:tcBorders>
              <w:top w:val="single" w:sz="4" w:space="0" w:color="auto"/>
              <w:left w:val="single" w:sz="4" w:space="0" w:color="auto"/>
              <w:bottom w:val="single" w:sz="4" w:space="0" w:color="auto"/>
              <w:right w:val="single" w:sz="4" w:space="0" w:color="auto"/>
            </w:tcBorders>
            <w:vAlign w:val="center"/>
            <w:hideMark/>
          </w:tcPr>
          <w:p w14:paraId="2EF13547" w14:textId="77777777" w:rsidR="00A71E07" w:rsidRPr="00A71E07" w:rsidRDefault="00A71E07" w:rsidP="00C7793F">
            <w:pPr>
              <w:widowControl/>
              <w:suppressAutoHyphens w:val="0"/>
              <w:jc w:val="center"/>
              <w:rPr>
                <w:rFonts w:eastAsia="Times New Roman" w:cs="Times New Roman"/>
                <w:bCs/>
                <w:kern w:val="0"/>
                <w:sz w:val="26"/>
                <w:szCs w:val="26"/>
                <w:lang w:eastAsia="ru-RU" w:bidi="ar-SA"/>
              </w:rPr>
            </w:pPr>
            <w:r w:rsidRPr="00A71E07">
              <w:rPr>
                <w:rFonts w:eastAsia="Times New Roman" w:cs="Times New Roman"/>
                <w:bCs/>
                <w:kern w:val="0"/>
                <w:sz w:val="26"/>
                <w:szCs w:val="26"/>
                <w:lang w:eastAsia="ru-RU" w:bidi="ar-SA"/>
              </w:rPr>
              <w:t>900 1001 35П0101500 540</w:t>
            </w:r>
          </w:p>
        </w:tc>
        <w:tc>
          <w:tcPr>
            <w:tcW w:w="4677" w:type="dxa"/>
            <w:tcBorders>
              <w:top w:val="single" w:sz="4" w:space="0" w:color="auto"/>
              <w:left w:val="single" w:sz="4" w:space="0" w:color="auto"/>
              <w:bottom w:val="single" w:sz="4" w:space="0" w:color="auto"/>
              <w:right w:val="single" w:sz="4" w:space="0" w:color="auto"/>
            </w:tcBorders>
            <w:hideMark/>
          </w:tcPr>
          <w:p w14:paraId="7695B99C" w14:textId="77777777" w:rsidR="00A71E07" w:rsidRPr="00A71E07" w:rsidRDefault="00A71E07" w:rsidP="00C7793F">
            <w:pPr>
              <w:widowControl/>
              <w:suppressAutoHyphens w:val="0"/>
              <w:jc w:val="both"/>
              <w:rPr>
                <w:rFonts w:eastAsia="Times New Roman" w:cs="Times New Roman"/>
                <w:bCs/>
                <w:kern w:val="0"/>
                <w:sz w:val="26"/>
                <w:szCs w:val="26"/>
                <w:lang w:eastAsia="ru-RU" w:bidi="ar-SA"/>
              </w:rPr>
            </w:pPr>
            <w:r w:rsidRPr="00A71E07">
              <w:rPr>
                <w:rFonts w:eastAsia="Times New Roman" w:cs="Times New Roman"/>
                <w:bCs/>
                <w:kern w:val="0"/>
                <w:sz w:val="26"/>
                <w:szCs w:val="26"/>
                <w:lang w:eastAsia="ru-RU" w:bidi="ar-SA"/>
              </w:rPr>
              <w:t>- Иной межбюджетный трансферт, предоставляемый из бюджета внутригородского муниципального образования – муниципального округа Арбат в городе Москве бюджету города Москвы на цели осуществления доплат к пенсиям лицам, проходившим муниципальную службу в городе Москве</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FE8730" w14:textId="77777777" w:rsidR="00A71E07" w:rsidRPr="00A71E07" w:rsidRDefault="00A71E07" w:rsidP="00C7793F">
            <w:pPr>
              <w:widowControl/>
              <w:suppressAutoHyphens w:val="0"/>
              <w:jc w:val="center"/>
              <w:rPr>
                <w:rFonts w:eastAsia="Times New Roman" w:cs="Times New Roman"/>
                <w:bCs/>
                <w:kern w:val="0"/>
                <w:sz w:val="26"/>
                <w:szCs w:val="26"/>
                <w:lang w:eastAsia="ru-RU" w:bidi="ar-SA"/>
              </w:rPr>
            </w:pPr>
            <w:r w:rsidRPr="00A71E07">
              <w:rPr>
                <w:rFonts w:eastAsia="Times New Roman" w:cs="Times New Roman"/>
                <w:bCs/>
                <w:kern w:val="0"/>
                <w:sz w:val="26"/>
                <w:szCs w:val="26"/>
                <w:lang w:eastAsia="ru-RU" w:bidi="ar-SA"/>
              </w:rPr>
              <w:t>3012,0</w:t>
            </w:r>
          </w:p>
        </w:tc>
        <w:tc>
          <w:tcPr>
            <w:tcW w:w="993" w:type="dxa"/>
            <w:tcBorders>
              <w:top w:val="single" w:sz="4" w:space="0" w:color="auto"/>
              <w:left w:val="single" w:sz="4" w:space="0" w:color="auto"/>
              <w:bottom w:val="single" w:sz="4" w:space="0" w:color="auto"/>
              <w:right w:val="single" w:sz="4" w:space="0" w:color="auto"/>
            </w:tcBorders>
            <w:vAlign w:val="center"/>
            <w:hideMark/>
          </w:tcPr>
          <w:p w14:paraId="07951D79" w14:textId="77777777" w:rsidR="00A71E07" w:rsidRPr="00A71E07" w:rsidRDefault="00A71E07" w:rsidP="00C7793F">
            <w:pPr>
              <w:widowControl/>
              <w:suppressAutoHyphens w:val="0"/>
              <w:jc w:val="center"/>
              <w:rPr>
                <w:rFonts w:eastAsia="Times New Roman" w:cs="Times New Roman"/>
                <w:bCs/>
                <w:kern w:val="0"/>
                <w:sz w:val="26"/>
                <w:szCs w:val="26"/>
                <w:lang w:eastAsia="ru-RU" w:bidi="ar-SA"/>
              </w:rPr>
            </w:pPr>
            <w:r w:rsidRPr="00A71E07">
              <w:rPr>
                <w:rFonts w:eastAsia="Times New Roman" w:cs="Times New Roman"/>
                <w:bCs/>
                <w:kern w:val="0"/>
                <w:sz w:val="26"/>
                <w:szCs w:val="26"/>
                <w:lang w:eastAsia="ru-RU" w:bidi="ar-SA"/>
              </w:rPr>
              <w:t>3012,0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98670C" w14:textId="77777777" w:rsidR="00A71E07" w:rsidRPr="00A71E07" w:rsidRDefault="00A71E07" w:rsidP="00C7793F">
            <w:pPr>
              <w:widowControl/>
              <w:suppressAutoHyphens w:val="0"/>
              <w:jc w:val="center"/>
              <w:rPr>
                <w:rFonts w:eastAsia="Times New Roman" w:cs="Times New Roman"/>
                <w:bCs/>
                <w:kern w:val="0"/>
                <w:sz w:val="26"/>
                <w:szCs w:val="26"/>
                <w:lang w:eastAsia="ru-RU" w:bidi="ar-SA"/>
              </w:rPr>
            </w:pPr>
            <w:r w:rsidRPr="00A71E07">
              <w:rPr>
                <w:rFonts w:eastAsia="Times New Roman" w:cs="Times New Roman"/>
                <w:bCs/>
                <w:kern w:val="0"/>
                <w:sz w:val="26"/>
                <w:szCs w:val="26"/>
                <w:lang w:eastAsia="ru-RU" w:bidi="ar-SA"/>
              </w:rPr>
              <w:t>3012,0</w:t>
            </w:r>
          </w:p>
        </w:tc>
      </w:tr>
    </w:tbl>
    <w:p w14:paraId="62A13687" w14:textId="77777777" w:rsidR="00A71E07" w:rsidRDefault="00A71E07" w:rsidP="00A71E07">
      <w:pPr>
        <w:jc w:val="both"/>
        <w:rPr>
          <w:rFonts w:cs="Times New Roman"/>
          <w:b/>
          <w:kern w:val="28"/>
          <w:sz w:val="28"/>
          <w:szCs w:val="28"/>
        </w:rPr>
      </w:pPr>
    </w:p>
    <w:p w14:paraId="18A4B851" w14:textId="191C9799" w:rsidR="00A71E07" w:rsidRPr="00B64FDD" w:rsidRDefault="00A71E07" w:rsidP="00A70F3B">
      <w:pPr>
        <w:widowControl/>
        <w:suppressAutoHyphens w:val="0"/>
        <w:textAlignment w:val="baseline"/>
        <w:rPr>
          <w:rFonts w:cs="Times New Roman"/>
          <w:b/>
          <w:kern w:val="28"/>
          <w:sz w:val="26"/>
          <w:szCs w:val="26"/>
        </w:rPr>
        <w:sectPr w:rsidR="00A71E07" w:rsidRPr="00B64FDD" w:rsidSect="00B64FDD">
          <w:headerReference w:type="default" r:id="rId39"/>
          <w:headerReference w:type="first" r:id="rId40"/>
          <w:pgSz w:w="11906" w:h="16838"/>
          <w:pgMar w:top="709" w:right="567" w:bottom="1134" w:left="1134" w:header="720" w:footer="720" w:gutter="0"/>
          <w:cols w:space="720"/>
          <w:titlePg/>
          <w:docGrid w:linePitch="360"/>
        </w:sectPr>
      </w:pPr>
    </w:p>
    <w:p w14:paraId="427CC182" w14:textId="3CB44B15" w:rsidR="00BA7F3F" w:rsidRDefault="00BA7F3F" w:rsidP="00A70F3B">
      <w:pPr>
        <w:jc w:val="both"/>
        <w:rPr>
          <w:rFonts w:cs="Times New Roman"/>
          <w:b/>
          <w:kern w:val="28"/>
          <w:sz w:val="28"/>
          <w:szCs w:val="28"/>
        </w:rPr>
      </w:pPr>
    </w:p>
    <w:sectPr w:rsidR="00BA7F3F" w:rsidSect="00921FC2">
      <w:pgSz w:w="16838" w:h="11906" w:orient="landscape"/>
      <w:pgMar w:top="1134" w:right="1134"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81A9A" w14:textId="77777777" w:rsidR="004F6025" w:rsidRDefault="004F6025">
      <w:r>
        <w:separator/>
      </w:r>
    </w:p>
  </w:endnote>
  <w:endnote w:type="continuationSeparator" w:id="0">
    <w:p w14:paraId="3A5591CF" w14:textId="77777777" w:rsidR="004F6025" w:rsidRDefault="004F6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ndale Sans UI">
    <w:altName w:val="Calibri"/>
    <w:charset w:val="CC"/>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58399" w14:textId="77777777" w:rsidR="004F6025" w:rsidRDefault="004F6025">
      <w:r>
        <w:separator/>
      </w:r>
    </w:p>
  </w:footnote>
  <w:footnote w:type="continuationSeparator" w:id="0">
    <w:p w14:paraId="4682E282" w14:textId="77777777" w:rsidR="004F6025" w:rsidRDefault="004F6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749031"/>
      <w:docPartObj>
        <w:docPartGallery w:val="Page Numbers (Top of Page)"/>
        <w:docPartUnique/>
      </w:docPartObj>
    </w:sdtPr>
    <w:sdtContent>
      <w:p w14:paraId="61730E04" w14:textId="50FBC5C5" w:rsidR="00A46A57" w:rsidRDefault="00A46A57">
        <w:pPr>
          <w:pStyle w:val="af0"/>
          <w:jc w:val="center"/>
        </w:pPr>
        <w:r>
          <w:fldChar w:fldCharType="begin"/>
        </w:r>
        <w:r>
          <w:instrText>PAGE   \* MERGEFORMAT</w:instrText>
        </w:r>
        <w:r>
          <w:fldChar w:fldCharType="separate"/>
        </w:r>
        <w:r>
          <w:t>2</w:t>
        </w:r>
        <w:r>
          <w:fldChar w:fldCharType="end"/>
        </w:r>
      </w:p>
    </w:sdtContent>
  </w:sdt>
  <w:p w14:paraId="0A5E3BDC" w14:textId="77777777" w:rsidR="00A46A57" w:rsidRDefault="00A46A57">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987533"/>
      <w:docPartObj>
        <w:docPartGallery w:val="Page Numbers (Top of Page)"/>
        <w:docPartUnique/>
      </w:docPartObj>
    </w:sdtPr>
    <w:sdtContent>
      <w:p w14:paraId="75AB3A41" w14:textId="1BEFAE20" w:rsidR="00921FC2" w:rsidRDefault="00921FC2">
        <w:pPr>
          <w:pStyle w:val="af0"/>
          <w:jc w:val="center"/>
        </w:pPr>
        <w:r>
          <w:fldChar w:fldCharType="begin"/>
        </w:r>
        <w:r>
          <w:instrText>PAGE   \* MERGEFORMAT</w:instrText>
        </w:r>
        <w:r>
          <w:fldChar w:fldCharType="separate"/>
        </w:r>
        <w:r>
          <w:t>2</w:t>
        </w:r>
        <w:r>
          <w:fldChar w:fldCharType="end"/>
        </w:r>
      </w:p>
    </w:sdtContent>
  </w:sdt>
  <w:p w14:paraId="7FC6836A" w14:textId="77777777" w:rsidR="00921FC2" w:rsidRDefault="00921FC2">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5C186" w14:textId="6BBA92F8" w:rsidR="00921FC2" w:rsidRDefault="00A46A57">
    <w:pPr>
      <w:pStyle w:val="af0"/>
      <w:jc w:val="center"/>
    </w:pPr>
    <w:r>
      <w:t>13</w:t>
    </w:r>
  </w:p>
  <w:p w14:paraId="5AB554EB" w14:textId="3833F7FC" w:rsidR="00921FC2" w:rsidRDefault="00921FC2">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1425" w:hanging="1065"/>
      </w:pPr>
      <w:rPr>
        <w:rFonts w:cs="Times New Roman"/>
        <w:b/>
      </w:rPr>
    </w:lvl>
    <w:lvl w:ilvl="2">
      <w:start w:val="1"/>
      <w:numFmt w:val="decimal"/>
      <w:lvlText w:val="%1.%2.%3."/>
      <w:lvlJc w:val="left"/>
      <w:pPr>
        <w:tabs>
          <w:tab w:val="num" w:pos="0"/>
        </w:tabs>
        <w:ind w:left="1425" w:hanging="1065"/>
      </w:pPr>
      <w:rPr>
        <w:rFonts w:cs="Times New Roman"/>
        <w:b/>
      </w:rPr>
    </w:lvl>
    <w:lvl w:ilvl="3">
      <w:start w:val="1"/>
      <w:numFmt w:val="decimal"/>
      <w:lvlText w:val="%1.%2.%3.%4."/>
      <w:lvlJc w:val="left"/>
      <w:pPr>
        <w:tabs>
          <w:tab w:val="num" w:pos="0"/>
        </w:tabs>
        <w:ind w:left="1440" w:hanging="1080"/>
      </w:pPr>
      <w:rPr>
        <w:rFonts w:cs="Times New Roman"/>
        <w:b/>
      </w:rPr>
    </w:lvl>
    <w:lvl w:ilvl="4">
      <w:start w:val="1"/>
      <w:numFmt w:val="decimal"/>
      <w:lvlText w:val="%1.%2.%3.%4.%5."/>
      <w:lvlJc w:val="left"/>
      <w:pPr>
        <w:tabs>
          <w:tab w:val="num" w:pos="0"/>
        </w:tabs>
        <w:ind w:left="1440" w:hanging="1080"/>
      </w:pPr>
      <w:rPr>
        <w:rFonts w:cs="Times New Roman"/>
        <w:b/>
      </w:rPr>
    </w:lvl>
    <w:lvl w:ilvl="5">
      <w:start w:val="1"/>
      <w:numFmt w:val="decimal"/>
      <w:lvlText w:val="%1.%2.%3.%4.%5.%6."/>
      <w:lvlJc w:val="left"/>
      <w:pPr>
        <w:tabs>
          <w:tab w:val="num" w:pos="0"/>
        </w:tabs>
        <w:ind w:left="1800" w:hanging="1440"/>
      </w:pPr>
      <w:rPr>
        <w:rFonts w:cs="Times New Roman"/>
        <w:b/>
      </w:rPr>
    </w:lvl>
    <w:lvl w:ilvl="6">
      <w:start w:val="1"/>
      <w:numFmt w:val="decimal"/>
      <w:lvlText w:val="%1.%2.%3.%4.%5.%6.%7."/>
      <w:lvlJc w:val="left"/>
      <w:pPr>
        <w:tabs>
          <w:tab w:val="num" w:pos="0"/>
        </w:tabs>
        <w:ind w:left="2160" w:hanging="1800"/>
      </w:pPr>
      <w:rPr>
        <w:rFonts w:cs="Times New Roman"/>
        <w:b/>
      </w:rPr>
    </w:lvl>
    <w:lvl w:ilvl="7">
      <w:start w:val="1"/>
      <w:numFmt w:val="decimal"/>
      <w:lvlText w:val="%1.%2.%3.%4.%5.%6.%7.%8."/>
      <w:lvlJc w:val="left"/>
      <w:pPr>
        <w:tabs>
          <w:tab w:val="num" w:pos="0"/>
        </w:tabs>
        <w:ind w:left="2160" w:hanging="1800"/>
      </w:pPr>
      <w:rPr>
        <w:rFonts w:cs="Times New Roman"/>
        <w:b/>
      </w:rPr>
    </w:lvl>
    <w:lvl w:ilvl="8">
      <w:start w:val="1"/>
      <w:numFmt w:val="decimal"/>
      <w:lvlText w:val="%1.%2.%3.%4.%5.%6.%7.%8.%9."/>
      <w:lvlJc w:val="left"/>
      <w:pPr>
        <w:tabs>
          <w:tab w:val="num" w:pos="0"/>
        </w:tabs>
        <w:ind w:left="2520" w:hanging="2160"/>
      </w:pPr>
      <w:rPr>
        <w:rFonts w:cs="Times New Roman"/>
        <w:b/>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16125F5"/>
    <w:multiLevelType w:val="hybridMultilevel"/>
    <w:tmpl w:val="5238B2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8D7E44"/>
    <w:multiLevelType w:val="multilevel"/>
    <w:tmpl w:val="A2840E4A"/>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58D25F4"/>
    <w:multiLevelType w:val="hybridMultilevel"/>
    <w:tmpl w:val="FC887902"/>
    <w:lvl w:ilvl="0" w:tplc="E690E8A0">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84E44E5"/>
    <w:multiLevelType w:val="multilevel"/>
    <w:tmpl w:val="89F4DC38"/>
    <w:lvl w:ilvl="0">
      <w:start w:val="1"/>
      <w:numFmt w:val="decimal"/>
      <w:lvlText w:val="%1"/>
      <w:lvlJc w:val="left"/>
      <w:pPr>
        <w:ind w:left="390" w:hanging="390"/>
      </w:pPr>
      <w:rPr>
        <w:rFonts w:hint="default"/>
        <w:color w:val="000000"/>
      </w:rPr>
    </w:lvl>
    <w:lvl w:ilvl="1">
      <w:start w:val="3"/>
      <w:numFmt w:val="decimal"/>
      <w:lvlText w:val="%1.%2"/>
      <w:lvlJc w:val="left"/>
      <w:pPr>
        <w:ind w:left="957" w:hanging="39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336" w:hanging="1800"/>
      </w:pPr>
      <w:rPr>
        <w:rFonts w:hint="default"/>
        <w:color w:val="000000"/>
      </w:rPr>
    </w:lvl>
  </w:abstractNum>
  <w:abstractNum w:abstractNumId="6" w15:restartNumberingAfterBreak="0">
    <w:nsid w:val="09E2616D"/>
    <w:multiLevelType w:val="hybridMultilevel"/>
    <w:tmpl w:val="D43A6A1C"/>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0B85293F"/>
    <w:multiLevelType w:val="hybridMultilevel"/>
    <w:tmpl w:val="31ACF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65205B"/>
    <w:multiLevelType w:val="multilevel"/>
    <w:tmpl w:val="CF5467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ECD7BA1"/>
    <w:multiLevelType w:val="hybridMultilevel"/>
    <w:tmpl w:val="46302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4C3E1C"/>
    <w:multiLevelType w:val="hybridMultilevel"/>
    <w:tmpl w:val="0DA6F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3D7665"/>
    <w:multiLevelType w:val="multilevel"/>
    <w:tmpl w:val="D8DAAF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156A49"/>
    <w:multiLevelType w:val="multilevel"/>
    <w:tmpl w:val="2BF240D2"/>
    <w:lvl w:ilvl="0">
      <w:start w:val="1"/>
      <w:numFmt w:val="decimal"/>
      <w:lvlText w:val="%1."/>
      <w:lvlJc w:val="left"/>
      <w:pPr>
        <w:ind w:left="1070" w:hanging="360"/>
      </w:pPr>
      <w:rPr>
        <w:b w:val="0"/>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7DB5429"/>
    <w:multiLevelType w:val="hybridMultilevel"/>
    <w:tmpl w:val="C25A77E4"/>
    <w:lvl w:ilvl="0" w:tplc="F2AEBF1A">
      <w:start w:val="7"/>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82C1634"/>
    <w:multiLevelType w:val="hybridMultilevel"/>
    <w:tmpl w:val="ED36E628"/>
    <w:lvl w:ilvl="0" w:tplc="4828994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2049440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3425C2D"/>
    <w:multiLevelType w:val="hybridMultilevel"/>
    <w:tmpl w:val="EF2880A2"/>
    <w:lvl w:ilvl="0" w:tplc="E472856C">
      <w:start w:val="1"/>
      <w:numFmt w:val="decimal"/>
      <w:lvlText w:val="%1)"/>
      <w:lvlJc w:val="left"/>
      <w:pPr>
        <w:ind w:left="644" w:hanging="360"/>
      </w:pPr>
      <w:rPr>
        <w:rFonts w:hint="default"/>
        <w:b w:val="0"/>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260D0C4D"/>
    <w:multiLevelType w:val="hybridMultilevel"/>
    <w:tmpl w:val="514E8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510613"/>
    <w:multiLevelType w:val="multilevel"/>
    <w:tmpl w:val="824C12D2"/>
    <w:lvl w:ilvl="0">
      <w:start w:val="1"/>
      <w:numFmt w:val="decimal"/>
      <w:lvlText w:val="%1."/>
      <w:lvlJc w:val="left"/>
      <w:pPr>
        <w:ind w:left="675" w:hanging="675"/>
      </w:pPr>
    </w:lvl>
    <w:lvl w:ilvl="1">
      <w:start w:val="1"/>
      <w:numFmt w:val="decimal"/>
      <w:lvlText w:val="%1.%2."/>
      <w:lvlJc w:val="left"/>
      <w:pPr>
        <w:ind w:left="3129"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15:restartNumberingAfterBreak="0">
    <w:nsid w:val="293061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D525AB"/>
    <w:multiLevelType w:val="hybridMultilevel"/>
    <w:tmpl w:val="B332073E"/>
    <w:lvl w:ilvl="0" w:tplc="FF34F1DC">
      <w:start w:val="1"/>
      <w:numFmt w:val="bullet"/>
      <w:lvlText w:val=""/>
      <w:lvlJc w:val="left"/>
      <w:pPr>
        <w:ind w:left="1428" w:hanging="360"/>
      </w:pPr>
      <w:rPr>
        <w:rFonts w:ascii="Symbol" w:hAnsi="Symbol"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15:restartNumberingAfterBreak="0">
    <w:nsid w:val="30A32ABE"/>
    <w:multiLevelType w:val="multilevel"/>
    <w:tmpl w:val="542CAE24"/>
    <w:lvl w:ilvl="0">
      <w:start w:val="1"/>
      <w:numFmt w:val="decimal"/>
      <w:lvlText w:val="%1."/>
      <w:lvlJc w:val="left"/>
      <w:pPr>
        <w:ind w:left="510" w:hanging="510"/>
      </w:pPr>
      <w:rPr>
        <w:rFonts w:hint="default"/>
        <w:color w:val="000000"/>
      </w:rPr>
    </w:lvl>
    <w:lvl w:ilvl="1">
      <w:start w:val="3"/>
      <w:numFmt w:val="decimal"/>
      <w:lvlText w:val="%1.%2."/>
      <w:lvlJc w:val="left"/>
      <w:pPr>
        <w:ind w:left="1287" w:hanging="72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5202" w:hanging="180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696" w:hanging="2160"/>
      </w:pPr>
      <w:rPr>
        <w:rFonts w:hint="default"/>
        <w:color w:val="000000"/>
      </w:rPr>
    </w:lvl>
  </w:abstractNum>
  <w:abstractNum w:abstractNumId="22" w15:restartNumberingAfterBreak="0">
    <w:nsid w:val="31302CD0"/>
    <w:multiLevelType w:val="hybridMultilevel"/>
    <w:tmpl w:val="E33277F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2D41E60"/>
    <w:multiLevelType w:val="hybridMultilevel"/>
    <w:tmpl w:val="88B6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1934D1"/>
    <w:multiLevelType w:val="multilevel"/>
    <w:tmpl w:val="3EFA4A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b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647" w:hanging="1080"/>
      </w:pPr>
      <w:rPr>
        <w:rFonts w:hint="default"/>
        <w:b w:val="0"/>
      </w:rPr>
    </w:lvl>
    <w:lvl w:ilvl="4">
      <w:start w:val="1"/>
      <w:numFmt w:val="decimal"/>
      <w:isLgl/>
      <w:lvlText w:val="%1.%2.%3.%4.%5."/>
      <w:lvlJc w:val="left"/>
      <w:pPr>
        <w:ind w:left="2007" w:hanging="1440"/>
      </w:pPr>
      <w:rPr>
        <w:rFonts w:hint="default"/>
        <w:b w:val="0"/>
      </w:rPr>
    </w:lvl>
    <w:lvl w:ilvl="5">
      <w:start w:val="1"/>
      <w:numFmt w:val="decimal"/>
      <w:isLgl/>
      <w:lvlText w:val="%1.%2.%3.%4.%5.%6."/>
      <w:lvlJc w:val="left"/>
      <w:pPr>
        <w:ind w:left="2007" w:hanging="1440"/>
      </w:pPr>
      <w:rPr>
        <w:rFonts w:hint="default"/>
        <w:b w:val="0"/>
      </w:rPr>
    </w:lvl>
    <w:lvl w:ilvl="6">
      <w:start w:val="1"/>
      <w:numFmt w:val="decimal"/>
      <w:isLgl/>
      <w:lvlText w:val="%1.%2.%3.%4.%5.%6.%7."/>
      <w:lvlJc w:val="left"/>
      <w:pPr>
        <w:ind w:left="2367" w:hanging="1800"/>
      </w:pPr>
      <w:rPr>
        <w:rFonts w:hint="default"/>
        <w:b w:val="0"/>
      </w:rPr>
    </w:lvl>
    <w:lvl w:ilvl="7">
      <w:start w:val="1"/>
      <w:numFmt w:val="decimal"/>
      <w:isLgl/>
      <w:lvlText w:val="%1.%2.%3.%4.%5.%6.%7.%8."/>
      <w:lvlJc w:val="left"/>
      <w:pPr>
        <w:ind w:left="2727" w:hanging="2160"/>
      </w:pPr>
      <w:rPr>
        <w:rFonts w:hint="default"/>
        <w:b w:val="0"/>
      </w:rPr>
    </w:lvl>
    <w:lvl w:ilvl="8">
      <w:start w:val="1"/>
      <w:numFmt w:val="decimal"/>
      <w:isLgl/>
      <w:lvlText w:val="%1.%2.%3.%4.%5.%6.%7.%8.%9."/>
      <w:lvlJc w:val="left"/>
      <w:pPr>
        <w:ind w:left="2727" w:hanging="2160"/>
      </w:pPr>
      <w:rPr>
        <w:rFonts w:hint="default"/>
        <w:b w:val="0"/>
      </w:rPr>
    </w:lvl>
  </w:abstractNum>
  <w:abstractNum w:abstractNumId="25" w15:restartNumberingAfterBreak="0">
    <w:nsid w:val="40D60F29"/>
    <w:multiLevelType w:val="hybridMultilevel"/>
    <w:tmpl w:val="CACEE2B8"/>
    <w:lvl w:ilvl="0" w:tplc="506C9F6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6" w15:restartNumberingAfterBreak="0">
    <w:nsid w:val="44A820AD"/>
    <w:multiLevelType w:val="hybridMultilevel"/>
    <w:tmpl w:val="A330D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D1A30C9"/>
    <w:multiLevelType w:val="multilevel"/>
    <w:tmpl w:val="AA6ED7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F1A671B"/>
    <w:multiLevelType w:val="hybridMultilevel"/>
    <w:tmpl w:val="76E479BE"/>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9" w15:restartNumberingAfterBreak="0">
    <w:nsid w:val="509B032F"/>
    <w:multiLevelType w:val="hybridMultilevel"/>
    <w:tmpl w:val="8BC21D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2C9379F"/>
    <w:multiLevelType w:val="hybridMultilevel"/>
    <w:tmpl w:val="7012C4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6A960C1"/>
    <w:multiLevelType w:val="hybridMultilevel"/>
    <w:tmpl w:val="459A8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2D09BE"/>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E4D0992"/>
    <w:multiLevelType w:val="hybridMultilevel"/>
    <w:tmpl w:val="1D469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B21997"/>
    <w:multiLevelType w:val="hybridMultilevel"/>
    <w:tmpl w:val="3EAE2CC0"/>
    <w:lvl w:ilvl="0" w:tplc="9AEAA43C">
      <w:start w:val="7"/>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5F1A8B"/>
    <w:multiLevelType w:val="hybridMultilevel"/>
    <w:tmpl w:val="99DC20D8"/>
    <w:lvl w:ilvl="0" w:tplc="96DCFF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61263D7A"/>
    <w:multiLevelType w:val="hybridMultilevel"/>
    <w:tmpl w:val="0C48A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15B315A"/>
    <w:multiLevelType w:val="multilevel"/>
    <w:tmpl w:val="B7DCFA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3E92984"/>
    <w:multiLevelType w:val="hybridMultilevel"/>
    <w:tmpl w:val="E6D892E4"/>
    <w:lvl w:ilvl="0" w:tplc="FF34F1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4E20519"/>
    <w:multiLevelType w:val="hybridMultilevel"/>
    <w:tmpl w:val="6F160CAE"/>
    <w:lvl w:ilvl="0" w:tplc="5E0E96F6">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7240A67"/>
    <w:multiLevelType w:val="hybridMultilevel"/>
    <w:tmpl w:val="73C6FD9C"/>
    <w:lvl w:ilvl="0" w:tplc="A0681FEE">
      <w:start w:val="1"/>
      <w:numFmt w:val="decimal"/>
      <w:lvlText w:val="%1."/>
      <w:lvlJc w:val="left"/>
      <w:pPr>
        <w:ind w:left="1236" w:hanging="810"/>
      </w:pPr>
      <w:rPr>
        <w:rFonts w:eastAsia="Arial" w:hint="default"/>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1" w15:restartNumberingAfterBreak="0">
    <w:nsid w:val="6B7000EC"/>
    <w:multiLevelType w:val="hybridMultilevel"/>
    <w:tmpl w:val="7B0CEA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F44615A"/>
    <w:multiLevelType w:val="multilevel"/>
    <w:tmpl w:val="D02EE950"/>
    <w:lvl w:ilvl="0">
      <w:start w:val="1"/>
      <w:numFmt w:val="decimal"/>
      <w:lvlText w:val="%1."/>
      <w:lvlJc w:val="left"/>
      <w:pPr>
        <w:ind w:left="720" w:hanging="360"/>
      </w:p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3" w15:restartNumberingAfterBreak="0">
    <w:nsid w:val="729D46CA"/>
    <w:multiLevelType w:val="hybridMultilevel"/>
    <w:tmpl w:val="C242D408"/>
    <w:lvl w:ilvl="0" w:tplc="8DE64A5A">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44" w15:restartNumberingAfterBreak="0">
    <w:nsid w:val="73FA1364"/>
    <w:multiLevelType w:val="multilevel"/>
    <w:tmpl w:val="8ABCC4B2"/>
    <w:lvl w:ilvl="0">
      <w:start w:val="1"/>
      <w:numFmt w:val="decimal"/>
      <w:lvlText w:val="%1."/>
      <w:lvlJc w:val="left"/>
      <w:pPr>
        <w:ind w:left="510" w:hanging="510"/>
      </w:pPr>
      <w:rPr>
        <w:rFonts w:hint="default"/>
        <w:color w:val="000000"/>
      </w:rPr>
    </w:lvl>
    <w:lvl w:ilvl="1">
      <w:start w:val="2"/>
      <w:numFmt w:val="decimal"/>
      <w:lvlText w:val="%1.%2."/>
      <w:lvlJc w:val="left"/>
      <w:pPr>
        <w:ind w:left="1287" w:hanging="72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5202" w:hanging="180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696" w:hanging="2160"/>
      </w:pPr>
      <w:rPr>
        <w:rFonts w:hint="default"/>
        <w:color w:val="000000"/>
      </w:rPr>
    </w:lvl>
  </w:abstractNum>
  <w:abstractNum w:abstractNumId="45" w15:restartNumberingAfterBreak="0">
    <w:nsid w:val="75033A13"/>
    <w:multiLevelType w:val="hybridMultilevel"/>
    <w:tmpl w:val="50728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9016463"/>
    <w:multiLevelType w:val="hybridMultilevel"/>
    <w:tmpl w:val="4692CF94"/>
    <w:lvl w:ilvl="0" w:tplc="DF3469CE">
      <w:start w:val="3"/>
      <w:numFmt w:val="decimal"/>
      <w:lvlText w:val="%1."/>
      <w:lvlJc w:val="left"/>
      <w:pPr>
        <w:ind w:left="900" w:hanging="360"/>
      </w:pPr>
      <w:rPr>
        <w:rFonts w:ascii="Times New Roman" w:hAnsi="Times New Roman" w:cs="Times New Roman" w:hint="default"/>
        <w:b w:val="0"/>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7" w15:restartNumberingAfterBreak="0">
    <w:nsid w:val="7A3800B5"/>
    <w:multiLevelType w:val="hybridMultilevel"/>
    <w:tmpl w:val="E7C613EE"/>
    <w:lvl w:ilvl="0" w:tplc="2306108A">
      <w:start w:val="1"/>
      <w:numFmt w:val="decimal"/>
      <w:lvlText w:val="%1."/>
      <w:lvlJc w:val="left"/>
      <w:pPr>
        <w:ind w:left="1158" w:hanging="450"/>
      </w:pPr>
      <w:rPr>
        <w:rFonts w:cs="Times New Roman"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8" w15:restartNumberingAfterBreak="0">
    <w:nsid w:val="7AB53764"/>
    <w:multiLevelType w:val="hybridMultilevel"/>
    <w:tmpl w:val="7B0CEA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BFB1473"/>
    <w:multiLevelType w:val="multilevel"/>
    <w:tmpl w:val="9B5C95B4"/>
    <w:lvl w:ilvl="0">
      <w:start w:val="1"/>
      <w:numFmt w:val="decimal"/>
      <w:lvlText w:val="%1."/>
      <w:lvlJc w:val="left"/>
      <w:pPr>
        <w:ind w:left="1185" w:hanging="465"/>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0" w15:restartNumberingAfterBreak="0">
    <w:nsid w:val="7F5658AA"/>
    <w:multiLevelType w:val="hybridMultilevel"/>
    <w:tmpl w:val="D98C666A"/>
    <w:lvl w:ilvl="0" w:tplc="82EC1F3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1" w15:restartNumberingAfterBreak="0">
    <w:nsid w:val="7F942FB9"/>
    <w:multiLevelType w:val="multilevel"/>
    <w:tmpl w:val="C47EC2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FD56D57"/>
    <w:multiLevelType w:val="hybridMultilevel"/>
    <w:tmpl w:val="0CCC61BE"/>
    <w:lvl w:ilvl="0" w:tplc="4BAA4D22">
      <w:start w:val="1"/>
      <w:numFmt w:val="decimal"/>
      <w:lvlText w:val="%1."/>
      <w:lvlJc w:val="left"/>
      <w:pPr>
        <w:ind w:left="1278" w:hanging="5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878667001">
    <w:abstractNumId w:val="0"/>
  </w:num>
  <w:num w:numId="2" w16cid:durableId="1641764438">
    <w:abstractNumId w:val="1"/>
  </w:num>
  <w:num w:numId="3" w16cid:durableId="1927691086">
    <w:abstractNumId w:val="10"/>
  </w:num>
  <w:num w:numId="4" w16cid:durableId="1850483391">
    <w:abstractNumId w:val="45"/>
  </w:num>
  <w:num w:numId="5" w16cid:durableId="849755097">
    <w:abstractNumId w:val="26"/>
  </w:num>
  <w:num w:numId="6" w16cid:durableId="1056052893">
    <w:abstractNumId w:val="9"/>
  </w:num>
  <w:num w:numId="7" w16cid:durableId="1170682808">
    <w:abstractNumId w:val="15"/>
  </w:num>
  <w:num w:numId="8" w16cid:durableId="1584103028">
    <w:abstractNumId w:val="4"/>
  </w:num>
  <w:num w:numId="9" w16cid:durableId="53941097">
    <w:abstractNumId w:val="23"/>
  </w:num>
  <w:num w:numId="10" w16cid:durableId="1338271264">
    <w:abstractNumId w:val="33"/>
  </w:num>
  <w:num w:numId="11" w16cid:durableId="609319897">
    <w:abstractNumId w:val="28"/>
  </w:num>
  <w:num w:numId="12" w16cid:durableId="674504732">
    <w:abstractNumId w:val="36"/>
  </w:num>
  <w:num w:numId="13" w16cid:durableId="1838764841">
    <w:abstractNumId w:val="47"/>
  </w:num>
  <w:num w:numId="14" w16cid:durableId="1463963250">
    <w:abstractNumId w:val="50"/>
  </w:num>
  <w:num w:numId="15" w16cid:durableId="976765548">
    <w:abstractNumId w:val="1"/>
    <w:lvlOverride w:ilvl="0">
      <w:startOverride w:val="1"/>
    </w:lvlOverride>
  </w:num>
  <w:num w:numId="16" w16cid:durableId="17538122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0415003">
    <w:abstractNumId w:val="48"/>
  </w:num>
  <w:num w:numId="18" w16cid:durableId="1344431704">
    <w:abstractNumId w:val="17"/>
  </w:num>
  <w:num w:numId="19" w16cid:durableId="387268319">
    <w:abstractNumId w:val="30"/>
  </w:num>
  <w:num w:numId="20" w16cid:durableId="630941399">
    <w:abstractNumId w:val="35"/>
  </w:num>
  <w:num w:numId="21" w16cid:durableId="41246963">
    <w:abstractNumId w:val="34"/>
  </w:num>
  <w:num w:numId="22" w16cid:durableId="260450914">
    <w:abstractNumId w:val="13"/>
  </w:num>
  <w:num w:numId="23" w16cid:durableId="635067844">
    <w:abstractNumId w:val="40"/>
  </w:num>
  <w:num w:numId="24" w16cid:durableId="1681084568">
    <w:abstractNumId w:val="41"/>
  </w:num>
  <w:num w:numId="25" w16cid:durableId="379859845">
    <w:abstractNumId w:val="43"/>
  </w:num>
  <w:num w:numId="26" w16cid:durableId="5547833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00368946">
    <w:abstractNumId w:val="12"/>
  </w:num>
  <w:num w:numId="28" w16cid:durableId="1750689639">
    <w:abstractNumId w:val="14"/>
  </w:num>
  <w:num w:numId="29" w16cid:durableId="610740734">
    <w:abstractNumId w:val="31"/>
  </w:num>
  <w:num w:numId="30" w16cid:durableId="682970994">
    <w:abstractNumId w:val="42"/>
  </w:num>
  <w:num w:numId="31" w16cid:durableId="490607290">
    <w:abstractNumId w:val="46"/>
  </w:num>
  <w:num w:numId="32" w16cid:durableId="505243681">
    <w:abstractNumId w:val="29"/>
  </w:num>
  <w:num w:numId="33" w16cid:durableId="397748307">
    <w:abstractNumId w:val="21"/>
  </w:num>
  <w:num w:numId="34" w16cid:durableId="703485565">
    <w:abstractNumId w:val="44"/>
  </w:num>
  <w:num w:numId="35" w16cid:durableId="934364050">
    <w:abstractNumId w:val="16"/>
  </w:num>
  <w:num w:numId="36" w16cid:durableId="2019261001">
    <w:abstractNumId w:val="5"/>
  </w:num>
  <w:num w:numId="37" w16cid:durableId="461584160">
    <w:abstractNumId w:val="24"/>
  </w:num>
  <w:num w:numId="38" w16cid:durableId="8869883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617597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55820557">
    <w:abstractNumId w:val="2"/>
  </w:num>
  <w:num w:numId="41" w16cid:durableId="36587778">
    <w:abstractNumId w:val="49"/>
  </w:num>
  <w:num w:numId="42" w16cid:durableId="122190142">
    <w:abstractNumId w:val="6"/>
  </w:num>
  <w:num w:numId="43" w16cid:durableId="606352334">
    <w:abstractNumId w:val="39"/>
  </w:num>
  <w:num w:numId="44" w16cid:durableId="589505285">
    <w:abstractNumId w:val="52"/>
  </w:num>
  <w:num w:numId="45" w16cid:durableId="550534700">
    <w:abstractNumId w:val="7"/>
  </w:num>
  <w:num w:numId="46" w16cid:durableId="1022052322">
    <w:abstractNumId w:val="22"/>
  </w:num>
  <w:num w:numId="47" w16cid:durableId="1803888330">
    <w:abstractNumId w:val="3"/>
  </w:num>
  <w:num w:numId="48" w16cid:durableId="1003358652">
    <w:abstractNumId w:val="19"/>
  </w:num>
  <w:num w:numId="49" w16cid:durableId="723912446">
    <w:abstractNumId w:val="32"/>
  </w:num>
  <w:num w:numId="50" w16cid:durableId="1768116361">
    <w:abstractNumId w:val="37"/>
  </w:num>
  <w:num w:numId="51" w16cid:durableId="1455782603">
    <w:abstractNumId w:val="8"/>
  </w:num>
  <w:num w:numId="52" w16cid:durableId="2139839246">
    <w:abstractNumId w:val="27"/>
  </w:num>
  <w:num w:numId="53" w16cid:durableId="1739862280">
    <w:abstractNumId w:val="11"/>
  </w:num>
  <w:num w:numId="54" w16cid:durableId="1153444787">
    <w:abstractNumId w:val="51"/>
  </w:num>
  <w:num w:numId="55" w16cid:durableId="643315799">
    <w:abstractNumId w:val="38"/>
  </w:num>
  <w:num w:numId="56" w16cid:durableId="4046850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1D"/>
    <w:rsid w:val="000375C3"/>
    <w:rsid w:val="000704BA"/>
    <w:rsid w:val="0007741B"/>
    <w:rsid w:val="000833B7"/>
    <w:rsid w:val="00084A70"/>
    <w:rsid w:val="00085822"/>
    <w:rsid w:val="000912AC"/>
    <w:rsid w:val="000A3940"/>
    <w:rsid w:val="000D338E"/>
    <w:rsid w:val="000E683B"/>
    <w:rsid w:val="000F4346"/>
    <w:rsid w:val="000F6E91"/>
    <w:rsid w:val="001169B9"/>
    <w:rsid w:val="00122F1C"/>
    <w:rsid w:val="00124DDC"/>
    <w:rsid w:val="00134609"/>
    <w:rsid w:val="001549E9"/>
    <w:rsid w:val="00181BE7"/>
    <w:rsid w:val="00183DD7"/>
    <w:rsid w:val="00187B6F"/>
    <w:rsid w:val="001A2360"/>
    <w:rsid w:val="001B1E01"/>
    <w:rsid w:val="001B3DAB"/>
    <w:rsid w:val="001C6B51"/>
    <w:rsid w:val="001D61BC"/>
    <w:rsid w:val="001E2E25"/>
    <w:rsid w:val="0020264B"/>
    <w:rsid w:val="00204DCD"/>
    <w:rsid w:val="002642E1"/>
    <w:rsid w:val="002728A6"/>
    <w:rsid w:val="00281D33"/>
    <w:rsid w:val="002866AC"/>
    <w:rsid w:val="002A0BFE"/>
    <w:rsid w:val="002B2715"/>
    <w:rsid w:val="002B2DFE"/>
    <w:rsid w:val="002B7F99"/>
    <w:rsid w:val="002C5D5A"/>
    <w:rsid w:val="002C6187"/>
    <w:rsid w:val="002E6223"/>
    <w:rsid w:val="003050FA"/>
    <w:rsid w:val="00312472"/>
    <w:rsid w:val="00314CD1"/>
    <w:rsid w:val="00321DEB"/>
    <w:rsid w:val="003439F0"/>
    <w:rsid w:val="00361687"/>
    <w:rsid w:val="003635D8"/>
    <w:rsid w:val="00366E7C"/>
    <w:rsid w:val="00373E18"/>
    <w:rsid w:val="00381351"/>
    <w:rsid w:val="003A3347"/>
    <w:rsid w:val="003B6985"/>
    <w:rsid w:val="003C34F7"/>
    <w:rsid w:val="003C41DD"/>
    <w:rsid w:val="003E2977"/>
    <w:rsid w:val="003E6F35"/>
    <w:rsid w:val="003F2100"/>
    <w:rsid w:val="003F6700"/>
    <w:rsid w:val="00405F4D"/>
    <w:rsid w:val="00437C9C"/>
    <w:rsid w:val="00442F6D"/>
    <w:rsid w:val="00443B88"/>
    <w:rsid w:val="00444CB9"/>
    <w:rsid w:val="00475756"/>
    <w:rsid w:val="00476458"/>
    <w:rsid w:val="00482575"/>
    <w:rsid w:val="0049421F"/>
    <w:rsid w:val="004A0E38"/>
    <w:rsid w:val="004A7AC5"/>
    <w:rsid w:val="004C2B17"/>
    <w:rsid w:val="004D5837"/>
    <w:rsid w:val="004E6224"/>
    <w:rsid w:val="004F3507"/>
    <w:rsid w:val="004F6025"/>
    <w:rsid w:val="004F6B04"/>
    <w:rsid w:val="005115B5"/>
    <w:rsid w:val="00546FA5"/>
    <w:rsid w:val="00560424"/>
    <w:rsid w:val="00570340"/>
    <w:rsid w:val="005708A3"/>
    <w:rsid w:val="00571465"/>
    <w:rsid w:val="005812E0"/>
    <w:rsid w:val="005940F0"/>
    <w:rsid w:val="00597047"/>
    <w:rsid w:val="005A447F"/>
    <w:rsid w:val="005B1A1D"/>
    <w:rsid w:val="005B478D"/>
    <w:rsid w:val="005B50C9"/>
    <w:rsid w:val="005B78D3"/>
    <w:rsid w:val="005D23EC"/>
    <w:rsid w:val="005D2718"/>
    <w:rsid w:val="005F1056"/>
    <w:rsid w:val="005F469E"/>
    <w:rsid w:val="005F5346"/>
    <w:rsid w:val="00600BC4"/>
    <w:rsid w:val="00603997"/>
    <w:rsid w:val="00604CB9"/>
    <w:rsid w:val="00606269"/>
    <w:rsid w:val="006914E2"/>
    <w:rsid w:val="006A28BE"/>
    <w:rsid w:val="006E34CB"/>
    <w:rsid w:val="006E3BD4"/>
    <w:rsid w:val="006F1819"/>
    <w:rsid w:val="00703799"/>
    <w:rsid w:val="00710E24"/>
    <w:rsid w:val="007173BF"/>
    <w:rsid w:val="00720140"/>
    <w:rsid w:val="007232C3"/>
    <w:rsid w:val="00735D0A"/>
    <w:rsid w:val="00744B71"/>
    <w:rsid w:val="00752A39"/>
    <w:rsid w:val="00752BC8"/>
    <w:rsid w:val="007545AE"/>
    <w:rsid w:val="00780E11"/>
    <w:rsid w:val="007861E6"/>
    <w:rsid w:val="007B087B"/>
    <w:rsid w:val="007B6C4A"/>
    <w:rsid w:val="007C53F1"/>
    <w:rsid w:val="007D1B69"/>
    <w:rsid w:val="007F3E07"/>
    <w:rsid w:val="00811230"/>
    <w:rsid w:val="00812656"/>
    <w:rsid w:val="00813DB1"/>
    <w:rsid w:val="00822ACC"/>
    <w:rsid w:val="0082722C"/>
    <w:rsid w:val="00854B0C"/>
    <w:rsid w:val="00861083"/>
    <w:rsid w:val="0086208A"/>
    <w:rsid w:val="008651E4"/>
    <w:rsid w:val="00881D41"/>
    <w:rsid w:val="00887553"/>
    <w:rsid w:val="0089261F"/>
    <w:rsid w:val="008A1638"/>
    <w:rsid w:val="008C4295"/>
    <w:rsid w:val="008C5F26"/>
    <w:rsid w:val="008D2673"/>
    <w:rsid w:val="008F4042"/>
    <w:rsid w:val="008F5B71"/>
    <w:rsid w:val="00905DB6"/>
    <w:rsid w:val="00910A0F"/>
    <w:rsid w:val="00911219"/>
    <w:rsid w:val="00911DC7"/>
    <w:rsid w:val="00914D41"/>
    <w:rsid w:val="00921FC2"/>
    <w:rsid w:val="009261D6"/>
    <w:rsid w:val="00937FA7"/>
    <w:rsid w:val="00944AFF"/>
    <w:rsid w:val="009470C5"/>
    <w:rsid w:val="00947298"/>
    <w:rsid w:val="009544C6"/>
    <w:rsid w:val="009553C9"/>
    <w:rsid w:val="009651E5"/>
    <w:rsid w:val="009752E0"/>
    <w:rsid w:val="00976904"/>
    <w:rsid w:val="00982E5A"/>
    <w:rsid w:val="00983C06"/>
    <w:rsid w:val="00985DCC"/>
    <w:rsid w:val="00997A31"/>
    <w:rsid w:val="009B66A7"/>
    <w:rsid w:val="009C6ADC"/>
    <w:rsid w:val="009C755E"/>
    <w:rsid w:val="009F168F"/>
    <w:rsid w:val="00A07B6D"/>
    <w:rsid w:val="00A42A01"/>
    <w:rsid w:val="00A4346D"/>
    <w:rsid w:val="00A45A08"/>
    <w:rsid w:val="00A46A57"/>
    <w:rsid w:val="00A53A94"/>
    <w:rsid w:val="00A55781"/>
    <w:rsid w:val="00A6037A"/>
    <w:rsid w:val="00A63977"/>
    <w:rsid w:val="00A70F3B"/>
    <w:rsid w:val="00A71E07"/>
    <w:rsid w:val="00A7607B"/>
    <w:rsid w:val="00A81203"/>
    <w:rsid w:val="00A847DF"/>
    <w:rsid w:val="00A948D7"/>
    <w:rsid w:val="00AA5B62"/>
    <w:rsid w:val="00AB741C"/>
    <w:rsid w:val="00AE0607"/>
    <w:rsid w:val="00AF28EE"/>
    <w:rsid w:val="00AF504D"/>
    <w:rsid w:val="00AF7DC0"/>
    <w:rsid w:val="00B06650"/>
    <w:rsid w:val="00B26B17"/>
    <w:rsid w:val="00B42CC0"/>
    <w:rsid w:val="00B52DDE"/>
    <w:rsid w:val="00B60367"/>
    <w:rsid w:val="00B60876"/>
    <w:rsid w:val="00B64FDD"/>
    <w:rsid w:val="00B81584"/>
    <w:rsid w:val="00B8776D"/>
    <w:rsid w:val="00B97A9D"/>
    <w:rsid w:val="00BA0C18"/>
    <w:rsid w:val="00BA24A9"/>
    <w:rsid w:val="00BA7F3F"/>
    <w:rsid w:val="00BB135A"/>
    <w:rsid w:val="00BC6EF1"/>
    <w:rsid w:val="00BE158A"/>
    <w:rsid w:val="00BE414A"/>
    <w:rsid w:val="00C12C7F"/>
    <w:rsid w:val="00C13DFB"/>
    <w:rsid w:val="00C14F3D"/>
    <w:rsid w:val="00C2309B"/>
    <w:rsid w:val="00C66A79"/>
    <w:rsid w:val="00C772AF"/>
    <w:rsid w:val="00CA0FBE"/>
    <w:rsid w:val="00CB49B4"/>
    <w:rsid w:val="00CC62BF"/>
    <w:rsid w:val="00CD0745"/>
    <w:rsid w:val="00CD147B"/>
    <w:rsid w:val="00CE78E8"/>
    <w:rsid w:val="00D061AE"/>
    <w:rsid w:val="00D07D13"/>
    <w:rsid w:val="00D12567"/>
    <w:rsid w:val="00D411A8"/>
    <w:rsid w:val="00D435D2"/>
    <w:rsid w:val="00D634E4"/>
    <w:rsid w:val="00D67EB5"/>
    <w:rsid w:val="00D76ABB"/>
    <w:rsid w:val="00D93750"/>
    <w:rsid w:val="00D93C87"/>
    <w:rsid w:val="00DA1870"/>
    <w:rsid w:val="00DA3E4D"/>
    <w:rsid w:val="00DA7BE1"/>
    <w:rsid w:val="00DC274B"/>
    <w:rsid w:val="00DC36BC"/>
    <w:rsid w:val="00DE31A7"/>
    <w:rsid w:val="00DE4E5A"/>
    <w:rsid w:val="00DF5DAB"/>
    <w:rsid w:val="00E03891"/>
    <w:rsid w:val="00E16B27"/>
    <w:rsid w:val="00E441A4"/>
    <w:rsid w:val="00E44B77"/>
    <w:rsid w:val="00E47988"/>
    <w:rsid w:val="00E53324"/>
    <w:rsid w:val="00E60EFA"/>
    <w:rsid w:val="00E76C3E"/>
    <w:rsid w:val="00E77937"/>
    <w:rsid w:val="00E934BB"/>
    <w:rsid w:val="00EC0692"/>
    <w:rsid w:val="00EC185F"/>
    <w:rsid w:val="00EC5415"/>
    <w:rsid w:val="00ED269F"/>
    <w:rsid w:val="00ED2D7F"/>
    <w:rsid w:val="00ED6455"/>
    <w:rsid w:val="00EE75D3"/>
    <w:rsid w:val="00EF67A0"/>
    <w:rsid w:val="00F01E81"/>
    <w:rsid w:val="00F027B7"/>
    <w:rsid w:val="00F10199"/>
    <w:rsid w:val="00F108AA"/>
    <w:rsid w:val="00F1775B"/>
    <w:rsid w:val="00F25EBD"/>
    <w:rsid w:val="00F27AD5"/>
    <w:rsid w:val="00F61791"/>
    <w:rsid w:val="00F64691"/>
    <w:rsid w:val="00F650D5"/>
    <w:rsid w:val="00F74A4E"/>
    <w:rsid w:val="00F9342F"/>
    <w:rsid w:val="00FA327D"/>
    <w:rsid w:val="00FB647C"/>
    <w:rsid w:val="00FC5BFB"/>
    <w:rsid w:val="00FD2C49"/>
    <w:rsid w:val="00FF5EAA"/>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EFA8463"/>
  <w15:chartTrackingRefBased/>
  <w15:docId w15:val="{9E887C36-37E1-4626-BF13-31D580AD0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eastAsia="Lucida Sans Unicode" w:cs="Mangal"/>
      <w:kern w:val="1"/>
      <w:sz w:val="24"/>
      <w:szCs w:val="24"/>
      <w:lang w:eastAsia="hi-IN" w:bidi="hi-IN"/>
    </w:rPr>
  </w:style>
  <w:style w:type="paragraph" w:styleId="1">
    <w:name w:val="heading 1"/>
    <w:basedOn w:val="a"/>
    <w:next w:val="a"/>
    <w:link w:val="10"/>
    <w:qFormat/>
    <w:rsid w:val="002B2715"/>
    <w:pPr>
      <w:keepNext/>
      <w:widowControl/>
      <w:suppressAutoHyphens w:val="0"/>
      <w:ind w:left="1065" w:hanging="360"/>
      <w:outlineLvl w:val="0"/>
    </w:pPr>
    <w:rPr>
      <w:rFonts w:eastAsia="Times New Roman" w:cs="Times New Roman"/>
      <w:b/>
      <w:bCs/>
      <w:lang w:val="x-none" w:eastAsia="ar-SA" w:bidi="ar-SA"/>
    </w:rPr>
  </w:style>
  <w:style w:type="paragraph" w:styleId="2">
    <w:name w:val="heading 2"/>
    <w:basedOn w:val="a"/>
    <w:next w:val="a"/>
    <w:link w:val="20"/>
    <w:qFormat/>
    <w:rsid w:val="002B2715"/>
    <w:pPr>
      <w:keepNext/>
      <w:tabs>
        <w:tab w:val="num" w:pos="576"/>
      </w:tabs>
      <w:autoSpaceDE w:val="0"/>
      <w:ind w:left="576" w:hanging="576"/>
      <w:jc w:val="right"/>
      <w:outlineLvl w:val="1"/>
    </w:pPr>
    <w:rPr>
      <w:rFonts w:eastAsia="Times New Roman" w:cs="Times New Roman"/>
      <w:kern w:val="0"/>
      <w:szCs w:val="20"/>
      <w:lang w:eastAsia="ar-SA" w:bidi="ar-SA"/>
    </w:rPr>
  </w:style>
  <w:style w:type="paragraph" w:styleId="3">
    <w:name w:val="heading 3"/>
    <w:basedOn w:val="a"/>
    <w:next w:val="a"/>
    <w:link w:val="30"/>
    <w:uiPriority w:val="9"/>
    <w:qFormat/>
    <w:rsid w:val="002B2715"/>
    <w:pPr>
      <w:keepNext/>
      <w:tabs>
        <w:tab w:val="num" w:pos="720"/>
      </w:tabs>
      <w:autoSpaceDE w:val="0"/>
      <w:ind w:left="720" w:hanging="720"/>
      <w:jc w:val="center"/>
      <w:outlineLvl w:val="2"/>
    </w:pPr>
    <w:rPr>
      <w:rFonts w:eastAsia="Times New Roman" w:cs="Times New Roman"/>
      <w:b/>
      <w:bCs/>
      <w:kern w:val="0"/>
      <w:szCs w:val="20"/>
      <w:lang w:eastAsia="ar-SA" w:bidi="ar-SA"/>
    </w:rPr>
  </w:style>
  <w:style w:type="paragraph" w:styleId="4">
    <w:name w:val="heading 4"/>
    <w:basedOn w:val="a"/>
    <w:next w:val="a"/>
    <w:link w:val="40"/>
    <w:qFormat/>
    <w:rsid w:val="002B2715"/>
    <w:pPr>
      <w:keepNext/>
      <w:widowControl/>
      <w:suppressAutoHyphens w:val="0"/>
      <w:spacing w:line="360" w:lineRule="auto"/>
      <w:jc w:val="center"/>
      <w:outlineLvl w:val="3"/>
    </w:pPr>
    <w:rPr>
      <w:rFonts w:eastAsia="Times New Roman" w:cs="Times New Roman"/>
      <w:color w:val="0000FF"/>
      <w:kern w:val="0"/>
      <w:sz w:val="32"/>
      <w:szCs w:val="20"/>
      <w:lang w:val="x-none" w:eastAsia="x-none" w:bidi="ar-SA"/>
    </w:rPr>
  </w:style>
  <w:style w:type="paragraph" w:styleId="5">
    <w:name w:val="heading 5"/>
    <w:basedOn w:val="a"/>
    <w:next w:val="a"/>
    <w:link w:val="50"/>
    <w:qFormat/>
    <w:rsid w:val="002B2715"/>
    <w:pPr>
      <w:tabs>
        <w:tab w:val="num" w:pos="1008"/>
      </w:tabs>
      <w:autoSpaceDE w:val="0"/>
      <w:spacing w:before="240" w:after="60"/>
      <w:ind w:left="1008" w:hanging="1008"/>
      <w:outlineLvl w:val="4"/>
    </w:pPr>
    <w:rPr>
      <w:rFonts w:ascii="Arial" w:eastAsia="Times New Roman" w:hAnsi="Arial" w:cs="Arial"/>
      <w:b/>
      <w:bCs/>
      <w:i/>
      <w:iCs/>
      <w:kern w:val="0"/>
      <w:sz w:val="26"/>
      <w:szCs w:val="26"/>
      <w:lang w:eastAsia="ar-SA" w:bidi="ar-SA"/>
    </w:rPr>
  </w:style>
  <w:style w:type="paragraph" w:styleId="6">
    <w:name w:val="heading 6"/>
    <w:basedOn w:val="a"/>
    <w:next w:val="a"/>
    <w:link w:val="60"/>
    <w:qFormat/>
    <w:rsid w:val="002B2715"/>
    <w:pPr>
      <w:tabs>
        <w:tab w:val="num" w:pos="1152"/>
      </w:tabs>
      <w:autoSpaceDE w:val="0"/>
      <w:spacing w:before="240" w:after="60"/>
      <w:ind w:left="1152" w:hanging="1152"/>
      <w:outlineLvl w:val="5"/>
    </w:pPr>
    <w:rPr>
      <w:rFonts w:eastAsia="Times New Roman" w:cs="Times New Roman"/>
      <w:b/>
      <w:bCs/>
      <w:kern w:val="0"/>
      <w:sz w:val="22"/>
      <w:szCs w:val="22"/>
      <w:lang w:eastAsia="ar-SA" w:bidi="ar-SA"/>
    </w:rPr>
  </w:style>
  <w:style w:type="paragraph" w:styleId="8">
    <w:name w:val="heading 8"/>
    <w:basedOn w:val="a"/>
    <w:next w:val="a"/>
    <w:link w:val="80"/>
    <w:qFormat/>
    <w:rsid w:val="002B2715"/>
    <w:pPr>
      <w:tabs>
        <w:tab w:val="num" w:pos="1440"/>
      </w:tabs>
      <w:autoSpaceDE w:val="0"/>
      <w:spacing w:before="240" w:after="60"/>
      <w:ind w:left="1440" w:hanging="1440"/>
      <w:outlineLvl w:val="7"/>
    </w:pPr>
    <w:rPr>
      <w:rFonts w:eastAsia="Times New Roman" w:cs="Times New Roman"/>
      <w:i/>
      <w:iCs/>
      <w:kern w:val="0"/>
      <w:lang w:eastAsia="ar-SA" w:bidi="ar-SA"/>
    </w:rPr>
  </w:style>
  <w:style w:type="paragraph" w:styleId="9">
    <w:name w:val="heading 9"/>
    <w:basedOn w:val="a"/>
    <w:next w:val="a"/>
    <w:link w:val="90"/>
    <w:qFormat/>
    <w:rsid w:val="002B2715"/>
    <w:pPr>
      <w:tabs>
        <w:tab w:val="num" w:pos="1584"/>
      </w:tabs>
      <w:autoSpaceDE w:val="0"/>
      <w:spacing w:before="240" w:after="60"/>
      <w:ind w:left="1584" w:hanging="1584"/>
      <w:outlineLvl w:val="8"/>
    </w:pPr>
    <w:rPr>
      <w:rFonts w:ascii="Arial" w:eastAsia="Times New Roman" w:hAnsi="Arial" w:cs="Arial"/>
      <w:kern w:val="0"/>
      <w:sz w:val="22"/>
      <w:szCs w:val="22"/>
      <w:lang w:eastAsia="ar-S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cs="Times New Roman"/>
    </w:rPr>
  </w:style>
  <w:style w:type="character" w:customStyle="1" w:styleId="WW8Num1z1">
    <w:name w:val="WW8Num1z1"/>
    <w:rPr>
      <w:rFonts w:cs="Times New Roman"/>
      <w:b/>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paragraph" w:styleId="a3">
    <w:name w:val="Title"/>
    <w:basedOn w:val="a"/>
    <w:next w:val="a4"/>
    <w:qFormat/>
    <w:pPr>
      <w:keepNext/>
      <w:spacing w:before="240" w:after="120"/>
    </w:pPr>
    <w:rPr>
      <w:rFonts w:ascii="Arial" w:hAnsi="Arial"/>
      <w:sz w:val="28"/>
      <w:szCs w:val="28"/>
    </w:rPr>
  </w:style>
  <w:style w:type="paragraph" w:styleId="a4">
    <w:name w:val="Body Text"/>
    <w:basedOn w:val="a"/>
    <w:link w:val="a5"/>
  </w:style>
  <w:style w:type="paragraph" w:styleId="a6">
    <w:name w:val="List"/>
    <w:basedOn w:val="a4"/>
  </w:style>
  <w:style w:type="paragraph" w:customStyle="1" w:styleId="11">
    <w:name w:val="Название1"/>
    <w:basedOn w:val="a"/>
    <w:pPr>
      <w:suppressLineNumbers/>
      <w:spacing w:before="120" w:after="120"/>
    </w:pPr>
    <w:rPr>
      <w:i/>
      <w:iCs/>
    </w:rPr>
  </w:style>
  <w:style w:type="paragraph" w:customStyle="1" w:styleId="12">
    <w:name w:val="Указатель1"/>
    <w:basedOn w:val="a"/>
    <w:pPr>
      <w:suppressLineNumbers/>
    </w:p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 w:type="character" w:customStyle="1" w:styleId="apple-style-span">
    <w:name w:val="apple-style-span"/>
    <w:basedOn w:val="a0"/>
    <w:rsid w:val="005B1A1D"/>
  </w:style>
  <w:style w:type="character" w:styleId="a9">
    <w:name w:val="Hyperlink"/>
    <w:uiPriority w:val="99"/>
    <w:unhideWhenUsed/>
    <w:rsid w:val="005708A3"/>
    <w:rPr>
      <w:color w:val="0000FF"/>
      <w:u w:val="single"/>
    </w:rPr>
  </w:style>
  <w:style w:type="table" w:styleId="aa">
    <w:name w:val="Table Grid"/>
    <w:basedOn w:val="a1"/>
    <w:rsid w:val="00183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unhideWhenUsed/>
    <w:rsid w:val="001549E9"/>
    <w:rPr>
      <w:rFonts w:ascii="Tahoma" w:hAnsi="Tahoma"/>
      <w:sz w:val="16"/>
      <w:szCs w:val="14"/>
      <w:lang w:val="x-none"/>
    </w:rPr>
  </w:style>
  <w:style w:type="character" w:customStyle="1" w:styleId="ac">
    <w:name w:val="Текст выноски Знак"/>
    <w:link w:val="ab"/>
    <w:uiPriority w:val="99"/>
    <w:rsid w:val="001549E9"/>
    <w:rPr>
      <w:rFonts w:ascii="Tahoma" w:eastAsia="Lucida Sans Unicode" w:hAnsi="Tahoma" w:cs="Mangal"/>
      <w:kern w:val="1"/>
      <w:sz w:val="16"/>
      <w:szCs w:val="14"/>
      <w:lang w:eastAsia="hi-IN" w:bidi="hi-IN"/>
    </w:rPr>
  </w:style>
  <w:style w:type="paragraph" w:styleId="ad">
    <w:name w:val="Body Text Indent"/>
    <w:basedOn w:val="a"/>
    <w:link w:val="ae"/>
    <w:unhideWhenUsed/>
    <w:rsid w:val="00443B88"/>
    <w:pPr>
      <w:spacing w:after="120"/>
      <w:ind w:left="283"/>
    </w:pPr>
    <w:rPr>
      <w:szCs w:val="21"/>
      <w:lang w:val="x-none"/>
    </w:rPr>
  </w:style>
  <w:style w:type="character" w:customStyle="1" w:styleId="ae">
    <w:name w:val="Основной текст с отступом Знак"/>
    <w:link w:val="ad"/>
    <w:rsid w:val="00443B88"/>
    <w:rPr>
      <w:rFonts w:eastAsia="Lucida Sans Unicode" w:cs="Mangal"/>
      <w:kern w:val="1"/>
      <w:sz w:val="24"/>
      <w:szCs w:val="21"/>
      <w:lang w:eastAsia="hi-IN" w:bidi="hi-IN"/>
    </w:rPr>
  </w:style>
  <w:style w:type="character" w:styleId="af">
    <w:name w:val="Unresolved Mention"/>
    <w:uiPriority w:val="99"/>
    <w:semiHidden/>
    <w:unhideWhenUsed/>
    <w:rsid w:val="00EC5415"/>
    <w:rPr>
      <w:color w:val="605E5C"/>
      <w:shd w:val="clear" w:color="auto" w:fill="E1DFDD"/>
    </w:rPr>
  </w:style>
  <w:style w:type="paragraph" w:customStyle="1" w:styleId="ConsPlusNormal">
    <w:name w:val="ConsPlusNormal"/>
    <w:rsid w:val="005F5346"/>
    <w:pPr>
      <w:autoSpaceDE w:val="0"/>
      <w:autoSpaceDN w:val="0"/>
      <w:adjustRightInd w:val="0"/>
    </w:pPr>
    <w:rPr>
      <w:rFonts w:eastAsia="Calibri"/>
      <w:b/>
      <w:bCs/>
      <w:i/>
      <w:iCs/>
      <w:sz w:val="28"/>
      <w:szCs w:val="28"/>
    </w:rPr>
  </w:style>
  <w:style w:type="paragraph" w:styleId="af0">
    <w:name w:val="header"/>
    <w:basedOn w:val="a"/>
    <w:link w:val="af1"/>
    <w:uiPriority w:val="99"/>
    <w:unhideWhenUsed/>
    <w:rsid w:val="00921FC2"/>
    <w:pPr>
      <w:tabs>
        <w:tab w:val="center" w:pos="4677"/>
        <w:tab w:val="right" w:pos="9355"/>
      </w:tabs>
    </w:pPr>
    <w:rPr>
      <w:szCs w:val="21"/>
    </w:rPr>
  </w:style>
  <w:style w:type="character" w:customStyle="1" w:styleId="af1">
    <w:name w:val="Верхний колонтитул Знак"/>
    <w:basedOn w:val="a0"/>
    <w:link w:val="af0"/>
    <w:uiPriority w:val="99"/>
    <w:rsid w:val="00921FC2"/>
    <w:rPr>
      <w:rFonts w:eastAsia="Lucida Sans Unicode" w:cs="Mangal"/>
      <w:kern w:val="1"/>
      <w:sz w:val="24"/>
      <w:szCs w:val="21"/>
      <w:lang w:eastAsia="hi-IN" w:bidi="hi-IN"/>
    </w:rPr>
  </w:style>
  <w:style w:type="paragraph" w:styleId="af2">
    <w:name w:val="footer"/>
    <w:basedOn w:val="a"/>
    <w:link w:val="af3"/>
    <w:uiPriority w:val="99"/>
    <w:unhideWhenUsed/>
    <w:rsid w:val="00921FC2"/>
    <w:pPr>
      <w:tabs>
        <w:tab w:val="center" w:pos="4677"/>
        <w:tab w:val="right" w:pos="9355"/>
      </w:tabs>
    </w:pPr>
    <w:rPr>
      <w:szCs w:val="21"/>
    </w:rPr>
  </w:style>
  <w:style w:type="character" w:customStyle="1" w:styleId="af3">
    <w:name w:val="Нижний колонтитул Знак"/>
    <w:basedOn w:val="a0"/>
    <w:link w:val="af2"/>
    <w:uiPriority w:val="99"/>
    <w:rsid w:val="00921FC2"/>
    <w:rPr>
      <w:rFonts w:eastAsia="Lucida Sans Unicode" w:cs="Mangal"/>
      <w:kern w:val="1"/>
      <w:sz w:val="24"/>
      <w:szCs w:val="21"/>
      <w:lang w:eastAsia="hi-IN" w:bidi="hi-IN"/>
    </w:rPr>
  </w:style>
  <w:style w:type="paragraph" w:styleId="af4">
    <w:name w:val="Subtitle"/>
    <w:basedOn w:val="a"/>
    <w:next w:val="a4"/>
    <w:link w:val="af5"/>
    <w:qFormat/>
    <w:rsid w:val="005B50C9"/>
    <w:pPr>
      <w:widowControl/>
      <w:suppressAutoHyphens w:val="0"/>
      <w:spacing w:line="360" w:lineRule="auto"/>
      <w:jc w:val="center"/>
    </w:pPr>
    <w:rPr>
      <w:rFonts w:eastAsia="Times New Roman"/>
      <w:b/>
      <w:sz w:val="28"/>
      <w:szCs w:val="20"/>
      <w:lang w:val="x-none"/>
    </w:rPr>
  </w:style>
  <w:style w:type="character" w:customStyle="1" w:styleId="af5">
    <w:name w:val="Подзаголовок Знак"/>
    <w:basedOn w:val="a0"/>
    <w:link w:val="af4"/>
    <w:rsid w:val="005B50C9"/>
    <w:rPr>
      <w:rFonts w:cs="Mangal"/>
      <w:b/>
      <w:kern w:val="1"/>
      <w:sz w:val="28"/>
      <w:lang w:val="x-none" w:eastAsia="hi-IN" w:bidi="hi-IN"/>
    </w:rPr>
  </w:style>
  <w:style w:type="character" w:customStyle="1" w:styleId="10">
    <w:name w:val="Заголовок 1 Знак"/>
    <w:basedOn w:val="a0"/>
    <w:link w:val="1"/>
    <w:rsid w:val="002B2715"/>
    <w:rPr>
      <w:b/>
      <w:bCs/>
      <w:kern w:val="1"/>
      <w:sz w:val="24"/>
      <w:szCs w:val="24"/>
      <w:lang w:val="x-none" w:eastAsia="ar-SA"/>
    </w:rPr>
  </w:style>
  <w:style w:type="character" w:customStyle="1" w:styleId="20">
    <w:name w:val="Заголовок 2 Знак"/>
    <w:basedOn w:val="a0"/>
    <w:link w:val="2"/>
    <w:rsid w:val="002B2715"/>
    <w:rPr>
      <w:sz w:val="24"/>
      <w:lang w:eastAsia="ar-SA"/>
    </w:rPr>
  </w:style>
  <w:style w:type="character" w:customStyle="1" w:styleId="30">
    <w:name w:val="Заголовок 3 Знак"/>
    <w:basedOn w:val="a0"/>
    <w:link w:val="3"/>
    <w:uiPriority w:val="9"/>
    <w:rsid w:val="002B2715"/>
    <w:rPr>
      <w:b/>
      <w:bCs/>
      <w:sz w:val="24"/>
      <w:lang w:eastAsia="ar-SA"/>
    </w:rPr>
  </w:style>
  <w:style w:type="character" w:customStyle="1" w:styleId="40">
    <w:name w:val="Заголовок 4 Знак"/>
    <w:basedOn w:val="a0"/>
    <w:link w:val="4"/>
    <w:rsid w:val="002B2715"/>
    <w:rPr>
      <w:color w:val="0000FF"/>
      <w:sz w:val="32"/>
      <w:lang w:val="x-none" w:eastAsia="x-none"/>
    </w:rPr>
  </w:style>
  <w:style w:type="character" w:customStyle="1" w:styleId="50">
    <w:name w:val="Заголовок 5 Знак"/>
    <w:basedOn w:val="a0"/>
    <w:link w:val="5"/>
    <w:rsid w:val="002B2715"/>
    <w:rPr>
      <w:rFonts w:ascii="Arial" w:hAnsi="Arial" w:cs="Arial"/>
      <w:b/>
      <w:bCs/>
      <w:i/>
      <w:iCs/>
      <w:sz w:val="26"/>
      <w:szCs w:val="26"/>
      <w:lang w:eastAsia="ar-SA"/>
    </w:rPr>
  </w:style>
  <w:style w:type="character" w:customStyle="1" w:styleId="60">
    <w:name w:val="Заголовок 6 Знак"/>
    <w:basedOn w:val="a0"/>
    <w:link w:val="6"/>
    <w:rsid w:val="002B2715"/>
    <w:rPr>
      <w:b/>
      <w:bCs/>
      <w:sz w:val="22"/>
      <w:szCs w:val="22"/>
      <w:lang w:eastAsia="ar-SA"/>
    </w:rPr>
  </w:style>
  <w:style w:type="character" w:customStyle="1" w:styleId="80">
    <w:name w:val="Заголовок 8 Знак"/>
    <w:basedOn w:val="a0"/>
    <w:link w:val="8"/>
    <w:rsid w:val="002B2715"/>
    <w:rPr>
      <w:i/>
      <w:iCs/>
      <w:sz w:val="24"/>
      <w:szCs w:val="24"/>
      <w:lang w:eastAsia="ar-SA"/>
    </w:rPr>
  </w:style>
  <w:style w:type="character" w:customStyle="1" w:styleId="90">
    <w:name w:val="Заголовок 9 Знак"/>
    <w:basedOn w:val="a0"/>
    <w:link w:val="9"/>
    <w:rsid w:val="002B2715"/>
    <w:rPr>
      <w:rFonts w:ascii="Arial" w:hAnsi="Arial" w:cs="Arial"/>
      <w:sz w:val="22"/>
      <w:szCs w:val="22"/>
      <w:lang w:eastAsia="ar-SA"/>
    </w:rPr>
  </w:style>
  <w:style w:type="character" w:styleId="af6">
    <w:name w:val="Strong"/>
    <w:uiPriority w:val="22"/>
    <w:qFormat/>
    <w:rsid w:val="002B2715"/>
    <w:rPr>
      <w:b/>
      <w:bCs/>
    </w:rPr>
  </w:style>
  <w:style w:type="character" w:customStyle="1" w:styleId="a5">
    <w:name w:val="Основной текст Знак"/>
    <w:link w:val="a4"/>
    <w:rsid w:val="002B2715"/>
    <w:rPr>
      <w:rFonts w:eastAsia="Lucida Sans Unicode" w:cs="Mangal"/>
      <w:kern w:val="1"/>
      <w:sz w:val="24"/>
      <w:szCs w:val="24"/>
      <w:lang w:eastAsia="hi-IN" w:bidi="hi-IN"/>
    </w:rPr>
  </w:style>
  <w:style w:type="paragraph" w:styleId="af7">
    <w:name w:val="List Paragraph"/>
    <w:basedOn w:val="a"/>
    <w:uiPriority w:val="34"/>
    <w:qFormat/>
    <w:rsid w:val="002B2715"/>
    <w:pPr>
      <w:ind w:left="708"/>
    </w:pPr>
    <w:rPr>
      <w:szCs w:val="21"/>
    </w:rPr>
  </w:style>
  <w:style w:type="table" w:customStyle="1" w:styleId="13">
    <w:name w:val="Сетка таблицы1"/>
    <w:basedOn w:val="a1"/>
    <w:next w:val="aa"/>
    <w:uiPriority w:val="59"/>
    <w:rsid w:val="002B27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footnote text"/>
    <w:basedOn w:val="a"/>
    <w:link w:val="af9"/>
    <w:rsid w:val="002B2715"/>
    <w:pPr>
      <w:widowControl/>
      <w:suppressAutoHyphens w:val="0"/>
    </w:pPr>
    <w:rPr>
      <w:rFonts w:eastAsia="Times New Roman" w:cs="Times New Roman"/>
      <w:kern w:val="0"/>
      <w:sz w:val="20"/>
      <w:szCs w:val="20"/>
      <w:lang w:eastAsia="ru-RU" w:bidi="ar-SA"/>
    </w:rPr>
  </w:style>
  <w:style w:type="character" w:customStyle="1" w:styleId="af9">
    <w:name w:val="Текст сноски Знак"/>
    <w:basedOn w:val="a0"/>
    <w:link w:val="af8"/>
    <w:rsid w:val="002B2715"/>
  </w:style>
  <w:style w:type="character" w:styleId="afa">
    <w:name w:val="footnote reference"/>
    <w:rsid w:val="002B2715"/>
    <w:rPr>
      <w:rFonts w:cs="Times New Roman"/>
      <w:vertAlign w:val="superscript"/>
    </w:rPr>
  </w:style>
  <w:style w:type="paragraph" w:styleId="afb">
    <w:name w:val="Normal (Web)"/>
    <w:aliases w:val="Обычный (веб)"/>
    <w:basedOn w:val="a"/>
    <w:uiPriority w:val="99"/>
    <w:unhideWhenUsed/>
    <w:rsid w:val="002B2715"/>
    <w:pPr>
      <w:widowControl/>
      <w:suppressAutoHyphens w:val="0"/>
      <w:spacing w:before="100" w:beforeAutospacing="1" w:after="100" w:afterAutospacing="1"/>
    </w:pPr>
    <w:rPr>
      <w:rFonts w:eastAsia="Times New Roman" w:cs="Times New Roman"/>
      <w:kern w:val="0"/>
      <w:lang w:eastAsia="ru-RU" w:bidi="ar-SA"/>
    </w:rPr>
  </w:style>
  <w:style w:type="character" w:customStyle="1" w:styleId="apple-converted-space">
    <w:name w:val="apple-converted-space"/>
    <w:basedOn w:val="a0"/>
    <w:rsid w:val="002B2715"/>
  </w:style>
  <w:style w:type="paragraph" w:customStyle="1" w:styleId="ConsPlusNonformat">
    <w:name w:val="ConsPlusNonformat"/>
    <w:rsid w:val="002B2715"/>
    <w:pPr>
      <w:widowControl w:val="0"/>
      <w:autoSpaceDE w:val="0"/>
      <w:autoSpaceDN w:val="0"/>
      <w:adjustRightInd w:val="0"/>
    </w:pPr>
    <w:rPr>
      <w:rFonts w:ascii="Courier New" w:hAnsi="Courier New" w:cs="Courier New"/>
    </w:rPr>
  </w:style>
  <w:style w:type="character" w:styleId="afc">
    <w:name w:val="annotation reference"/>
    <w:uiPriority w:val="99"/>
    <w:unhideWhenUsed/>
    <w:rsid w:val="002B2715"/>
    <w:rPr>
      <w:sz w:val="16"/>
      <w:szCs w:val="16"/>
    </w:rPr>
  </w:style>
  <w:style w:type="paragraph" w:styleId="afd">
    <w:name w:val="annotation text"/>
    <w:basedOn w:val="a"/>
    <w:link w:val="afe"/>
    <w:unhideWhenUsed/>
    <w:rsid w:val="002B2715"/>
    <w:pPr>
      <w:widowControl/>
      <w:suppressAutoHyphens w:val="0"/>
    </w:pPr>
    <w:rPr>
      <w:rFonts w:eastAsia="Times New Roman" w:cs="Times New Roman"/>
      <w:kern w:val="0"/>
      <w:sz w:val="20"/>
      <w:szCs w:val="20"/>
      <w:lang w:eastAsia="ru-RU" w:bidi="ar-SA"/>
    </w:rPr>
  </w:style>
  <w:style w:type="character" w:customStyle="1" w:styleId="afe">
    <w:name w:val="Текст примечания Знак"/>
    <w:basedOn w:val="a0"/>
    <w:link w:val="afd"/>
    <w:rsid w:val="002B2715"/>
  </w:style>
  <w:style w:type="paragraph" w:styleId="aff">
    <w:name w:val="annotation subject"/>
    <w:basedOn w:val="afd"/>
    <w:next w:val="afd"/>
    <w:link w:val="aff0"/>
    <w:unhideWhenUsed/>
    <w:rsid w:val="002B2715"/>
    <w:rPr>
      <w:b/>
      <w:bCs/>
    </w:rPr>
  </w:style>
  <w:style w:type="character" w:customStyle="1" w:styleId="aff0">
    <w:name w:val="Тема примечания Знак"/>
    <w:basedOn w:val="afe"/>
    <w:link w:val="aff"/>
    <w:rsid w:val="002B2715"/>
    <w:rPr>
      <w:b/>
      <w:bCs/>
    </w:rPr>
  </w:style>
  <w:style w:type="paragraph" w:styleId="aff1">
    <w:name w:val="Revision"/>
    <w:hidden/>
    <w:uiPriority w:val="99"/>
    <w:semiHidden/>
    <w:rsid w:val="002B2715"/>
    <w:rPr>
      <w:sz w:val="24"/>
      <w:szCs w:val="24"/>
    </w:rPr>
  </w:style>
  <w:style w:type="character" w:styleId="aff2">
    <w:name w:val="FollowedHyperlink"/>
    <w:uiPriority w:val="99"/>
    <w:unhideWhenUsed/>
    <w:rsid w:val="002B2715"/>
    <w:rPr>
      <w:color w:val="800080"/>
      <w:u w:val="single"/>
    </w:rPr>
  </w:style>
  <w:style w:type="paragraph" w:customStyle="1" w:styleId="ConsNormal">
    <w:name w:val="ConsNormal"/>
    <w:rsid w:val="002B2715"/>
    <w:pPr>
      <w:autoSpaceDE w:val="0"/>
      <w:autoSpaceDN w:val="0"/>
      <w:adjustRightInd w:val="0"/>
      <w:ind w:right="19772" w:firstLine="720"/>
    </w:pPr>
    <w:rPr>
      <w:rFonts w:ascii="Arial" w:hAnsi="Arial" w:cs="Arial"/>
    </w:rPr>
  </w:style>
  <w:style w:type="paragraph" w:styleId="aff3">
    <w:name w:val="Plain Text"/>
    <w:basedOn w:val="a"/>
    <w:link w:val="aff4"/>
    <w:rsid w:val="002B2715"/>
    <w:pPr>
      <w:widowControl/>
      <w:suppressAutoHyphens w:val="0"/>
      <w:autoSpaceDE w:val="0"/>
      <w:autoSpaceDN w:val="0"/>
      <w:ind w:firstLine="709"/>
      <w:jc w:val="both"/>
    </w:pPr>
    <w:rPr>
      <w:rFonts w:ascii="Courier New" w:eastAsia="Times New Roman" w:hAnsi="Courier New" w:cs="Times New Roman"/>
      <w:kern w:val="0"/>
      <w:sz w:val="20"/>
      <w:szCs w:val="20"/>
      <w:lang w:val="x-none" w:eastAsia="x-none" w:bidi="ar-SA"/>
    </w:rPr>
  </w:style>
  <w:style w:type="character" w:customStyle="1" w:styleId="aff4">
    <w:name w:val="Текст Знак"/>
    <w:basedOn w:val="a0"/>
    <w:link w:val="aff3"/>
    <w:rsid w:val="002B2715"/>
    <w:rPr>
      <w:rFonts w:ascii="Courier New" w:hAnsi="Courier New"/>
      <w:lang w:val="x-none" w:eastAsia="x-none"/>
    </w:rPr>
  </w:style>
  <w:style w:type="paragraph" w:styleId="aff5">
    <w:name w:val="No Spacing"/>
    <w:uiPriority w:val="1"/>
    <w:qFormat/>
    <w:rsid w:val="002B2715"/>
    <w:pPr>
      <w:widowControl w:val="0"/>
      <w:suppressAutoHyphens/>
    </w:pPr>
    <w:rPr>
      <w:rFonts w:eastAsia="Lucida Sans Unicode" w:cs="Mangal"/>
      <w:kern w:val="1"/>
      <w:sz w:val="24"/>
      <w:szCs w:val="21"/>
      <w:lang w:eastAsia="hi-IN" w:bidi="hi-IN"/>
    </w:rPr>
  </w:style>
  <w:style w:type="paragraph" w:customStyle="1" w:styleId="ConsPlusTitle">
    <w:name w:val="ConsPlusTitle"/>
    <w:rsid w:val="002B2715"/>
    <w:pPr>
      <w:widowControl w:val="0"/>
      <w:suppressAutoHyphens/>
      <w:autoSpaceDE w:val="0"/>
    </w:pPr>
    <w:rPr>
      <w:rFonts w:ascii="Arial" w:eastAsia="Arial" w:hAnsi="Arial" w:cs="Arial"/>
      <w:b/>
      <w:bCs/>
      <w:kern w:val="1"/>
      <w:lang w:eastAsia="ar-SA"/>
    </w:rPr>
  </w:style>
  <w:style w:type="character" w:customStyle="1" w:styleId="aff6">
    <w:name w:val="Название Знак"/>
    <w:rsid w:val="002B2715"/>
    <w:rPr>
      <w:b/>
      <w:bCs/>
      <w:kern w:val="1"/>
      <w:sz w:val="28"/>
      <w:szCs w:val="24"/>
      <w:lang w:eastAsia="ar-SA"/>
    </w:rPr>
  </w:style>
  <w:style w:type="paragraph" w:customStyle="1" w:styleId="xl63">
    <w:name w:val="xl63"/>
    <w:basedOn w:val="a"/>
    <w:rsid w:val="002B2715"/>
    <w:pPr>
      <w:widowControl/>
      <w:suppressAutoHyphens w:val="0"/>
      <w:spacing w:before="100" w:beforeAutospacing="1" w:after="100" w:afterAutospacing="1"/>
    </w:pPr>
    <w:rPr>
      <w:rFonts w:eastAsia="Times New Roman" w:cs="Times New Roman"/>
      <w:kern w:val="0"/>
      <w:lang w:eastAsia="ru-RU" w:bidi="ar-SA"/>
    </w:rPr>
  </w:style>
  <w:style w:type="paragraph" w:customStyle="1" w:styleId="xl64">
    <w:name w:val="xl64"/>
    <w:basedOn w:val="a"/>
    <w:rsid w:val="002B2715"/>
    <w:pPr>
      <w:widowControl/>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65">
    <w:name w:val="xl65"/>
    <w:basedOn w:val="a"/>
    <w:rsid w:val="002B2715"/>
    <w:pPr>
      <w:widowControl/>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66">
    <w:name w:val="xl66"/>
    <w:basedOn w:val="a"/>
    <w:rsid w:val="002B2715"/>
    <w:pPr>
      <w:widowControl/>
      <w:suppressAutoHyphens w:val="0"/>
      <w:spacing w:before="100" w:beforeAutospacing="1" w:after="100" w:afterAutospacing="1"/>
    </w:pPr>
    <w:rPr>
      <w:rFonts w:eastAsia="Times New Roman" w:cs="Times New Roman"/>
      <w:b/>
      <w:bCs/>
      <w:kern w:val="0"/>
      <w:lang w:eastAsia="ru-RU" w:bidi="ar-SA"/>
    </w:rPr>
  </w:style>
  <w:style w:type="paragraph" w:customStyle="1" w:styleId="xl67">
    <w:name w:val="xl67"/>
    <w:basedOn w:val="a"/>
    <w:rsid w:val="002B2715"/>
    <w:pPr>
      <w:widowControl/>
      <w:suppressAutoHyphens w:val="0"/>
      <w:spacing w:before="100" w:beforeAutospacing="1" w:after="100" w:afterAutospacing="1"/>
    </w:pPr>
    <w:rPr>
      <w:rFonts w:eastAsia="Times New Roman" w:cs="Times New Roman"/>
      <w:i/>
      <w:iCs/>
      <w:kern w:val="0"/>
      <w:sz w:val="22"/>
      <w:szCs w:val="22"/>
      <w:lang w:eastAsia="ru-RU" w:bidi="ar-SA"/>
    </w:rPr>
  </w:style>
  <w:style w:type="paragraph" w:customStyle="1" w:styleId="xl68">
    <w:name w:val="xl68"/>
    <w:basedOn w:val="a"/>
    <w:rsid w:val="002B2715"/>
    <w:pPr>
      <w:widowControl/>
      <w:suppressAutoHyphens w:val="0"/>
      <w:spacing w:before="100" w:beforeAutospacing="1" w:after="100" w:afterAutospacing="1"/>
    </w:pPr>
    <w:rPr>
      <w:rFonts w:eastAsia="Times New Roman" w:cs="Times New Roman"/>
      <w:kern w:val="0"/>
      <w:sz w:val="22"/>
      <w:szCs w:val="22"/>
      <w:lang w:eastAsia="ru-RU" w:bidi="ar-SA"/>
    </w:rPr>
  </w:style>
  <w:style w:type="paragraph" w:customStyle="1" w:styleId="xl69">
    <w:name w:val="xl69"/>
    <w:basedOn w:val="a"/>
    <w:rsid w:val="002B2715"/>
    <w:pPr>
      <w:widowControl/>
      <w:suppressAutoHyphens w:val="0"/>
      <w:spacing w:before="100" w:beforeAutospacing="1" w:after="100" w:afterAutospacing="1"/>
    </w:pPr>
    <w:rPr>
      <w:rFonts w:eastAsia="Times New Roman" w:cs="Times New Roman"/>
      <w:kern w:val="0"/>
      <w:sz w:val="14"/>
      <w:szCs w:val="14"/>
      <w:lang w:eastAsia="ru-RU" w:bidi="ar-SA"/>
    </w:rPr>
  </w:style>
  <w:style w:type="paragraph" w:customStyle="1" w:styleId="xl70">
    <w:name w:val="xl70"/>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71">
    <w:name w:val="xl71"/>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2">
    <w:name w:val="xl72"/>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sz w:val="18"/>
      <w:szCs w:val="18"/>
      <w:lang w:eastAsia="ru-RU" w:bidi="ar-SA"/>
    </w:rPr>
  </w:style>
  <w:style w:type="paragraph" w:customStyle="1" w:styleId="xl73">
    <w:name w:val="xl73"/>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sz w:val="18"/>
      <w:szCs w:val="18"/>
      <w:lang w:eastAsia="ru-RU" w:bidi="ar-SA"/>
    </w:rPr>
  </w:style>
  <w:style w:type="paragraph" w:customStyle="1" w:styleId="xl74">
    <w:name w:val="xl74"/>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75">
    <w:name w:val="xl75"/>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b/>
      <w:bCs/>
      <w:kern w:val="0"/>
      <w:lang w:eastAsia="ru-RU" w:bidi="ar-SA"/>
    </w:rPr>
  </w:style>
  <w:style w:type="paragraph" w:customStyle="1" w:styleId="xl76">
    <w:name w:val="xl76"/>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i/>
      <w:iCs/>
      <w:kern w:val="0"/>
      <w:sz w:val="22"/>
      <w:szCs w:val="22"/>
      <w:lang w:eastAsia="ru-RU" w:bidi="ar-SA"/>
    </w:rPr>
  </w:style>
  <w:style w:type="paragraph" w:customStyle="1" w:styleId="xl77">
    <w:name w:val="xl77"/>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i/>
      <w:iCs/>
      <w:kern w:val="0"/>
      <w:sz w:val="22"/>
      <w:szCs w:val="22"/>
      <w:lang w:eastAsia="ru-RU" w:bidi="ar-SA"/>
    </w:rPr>
  </w:style>
  <w:style w:type="paragraph" w:customStyle="1" w:styleId="xl78">
    <w:name w:val="xl78"/>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i/>
      <w:iCs/>
      <w:kern w:val="0"/>
      <w:sz w:val="22"/>
      <w:szCs w:val="22"/>
      <w:lang w:eastAsia="ru-RU" w:bidi="ar-SA"/>
    </w:rPr>
  </w:style>
  <w:style w:type="paragraph" w:customStyle="1" w:styleId="xl79">
    <w:name w:val="xl79"/>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2"/>
      <w:szCs w:val="22"/>
      <w:lang w:eastAsia="ru-RU" w:bidi="ar-SA"/>
    </w:rPr>
  </w:style>
  <w:style w:type="paragraph" w:customStyle="1" w:styleId="xl80">
    <w:name w:val="xl80"/>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sz w:val="22"/>
      <w:szCs w:val="22"/>
      <w:lang w:eastAsia="ru-RU" w:bidi="ar-SA"/>
    </w:rPr>
  </w:style>
  <w:style w:type="paragraph" w:customStyle="1" w:styleId="xl81">
    <w:name w:val="xl81"/>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kern w:val="0"/>
      <w:sz w:val="22"/>
      <w:szCs w:val="22"/>
      <w:lang w:eastAsia="ru-RU" w:bidi="ar-SA"/>
    </w:rPr>
  </w:style>
  <w:style w:type="paragraph" w:customStyle="1" w:styleId="xl82">
    <w:name w:val="xl82"/>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83">
    <w:name w:val="xl83"/>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kern w:val="0"/>
      <w:sz w:val="18"/>
      <w:szCs w:val="18"/>
      <w:lang w:eastAsia="ru-RU" w:bidi="ar-SA"/>
    </w:rPr>
  </w:style>
  <w:style w:type="paragraph" w:customStyle="1" w:styleId="xl84">
    <w:name w:val="xl84"/>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85">
    <w:name w:val="xl85"/>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86">
    <w:name w:val="xl86"/>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kern w:val="0"/>
      <w:lang w:eastAsia="ru-RU" w:bidi="ar-SA"/>
    </w:rPr>
  </w:style>
  <w:style w:type="paragraph" w:customStyle="1" w:styleId="xl87">
    <w:name w:val="xl87"/>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14"/>
      <w:szCs w:val="14"/>
      <w:lang w:eastAsia="ru-RU" w:bidi="ar-SA"/>
    </w:rPr>
  </w:style>
  <w:style w:type="paragraph" w:customStyle="1" w:styleId="xl88">
    <w:name w:val="xl88"/>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sz w:val="14"/>
      <w:szCs w:val="14"/>
      <w:lang w:eastAsia="ru-RU" w:bidi="ar-SA"/>
    </w:rPr>
  </w:style>
  <w:style w:type="paragraph" w:customStyle="1" w:styleId="xl89">
    <w:name w:val="xl89"/>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kern w:val="0"/>
      <w:sz w:val="14"/>
      <w:szCs w:val="14"/>
      <w:lang w:eastAsia="ru-RU" w:bidi="ar-SA"/>
    </w:rPr>
  </w:style>
  <w:style w:type="paragraph" w:customStyle="1" w:styleId="xl90">
    <w:name w:val="xl90"/>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kern w:val="0"/>
      <w:lang w:eastAsia="ru-RU" w:bidi="ar-SA"/>
    </w:rPr>
  </w:style>
  <w:style w:type="paragraph" w:customStyle="1" w:styleId="xl91">
    <w:name w:val="xl91"/>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kern w:val="0"/>
      <w:sz w:val="14"/>
      <w:szCs w:val="14"/>
      <w:lang w:eastAsia="ru-RU" w:bidi="ar-SA"/>
    </w:rPr>
  </w:style>
  <w:style w:type="paragraph" w:customStyle="1" w:styleId="xl92">
    <w:name w:val="xl92"/>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kern w:val="0"/>
      <w:sz w:val="18"/>
      <w:szCs w:val="18"/>
      <w:lang w:eastAsia="ru-RU" w:bidi="ar-SA"/>
    </w:rPr>
  </w:style>
  <w:style w:type="paragraph" w:customStyle="1" w:styleId="xl93">
    <w:name w:val="xl93"/>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sz w:val="14"/>
      <w:szCs w:val="14"/>
      <w:lang w:eastAsia="ru-RU" w:bidi="ar-SA"/>
    </w:rPr>
  </w:style>
  <w:style w:type="paragraph" w:customStyle="1" w:styleId="xl94">
    <w:name w:val="xl94"/>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kern w:val="0"/>
      <w:sz w:val="22"/>
      <w:szCs w:val="22"/>
      <w:lang w:eastAsia="ru-RU" w:bidi="ar-SA"/>
    </w:rPr>
  </w:style>
  <w:style w:type="paragraph" w:customStyle="1" w:styleId="xl95">
    <w:name w:val="xl95"/>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i/>
      <w:iCs/>
      <w:kern w:val="0"/>
      <w:sz w:val="22"/>
      <w:szCs w:val="22"/>
      <w:lang w:eastAsia="ru-RU" w:bidi="ar-SA"/>
    </w:rPr>
  </w:style>
  <w:style w:type="paragraph" w:customStyle="1" w:styleId="xl96">
    <w:name w:val="xl96"/>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character" w:customStyle="1" w:styleId="WW8Num2z0">
    <w:name w:val="WW8Num2z0"/>
    <w:rsid w:val="002B2715"/>
    <w:rPr>
      <w:rFonts w:ascii="Times New Roman" w:hAnsi="Times New Roman"/>
    </w:rPr>
  </w:style>
  <w:style w:type="character" w:customStyle="1" w:styleId="14">
    <w:name w:val="Основной шрифт абзаца1"/>
    <w:rsid w:val="002B2715"/>
  </w:style>
  <w:style w:type="character" w:customStyle="1" w:styleId="WW8Num9z0">
    <w:name w:val="WW8Num9z0"/>
    <w:rsid w:val="002B2715"/>
    <w:rPr>
      <w:rFonts w:ascii="Times New Roman" w:hAnsi="Times New Roman" w:cs="Times New Roman"/>
    </w:rPr>
  </w:style>
  <w:style w:type="character" w:customStyle="1" w:styleId="aff7">
    <w:name w:val="Символ нумерации"/>
    <w:rsid w:val="002B2715"/>
    <w:rPr>
      <w:rFonts w:ascii="Times New Roman" w:hAnsi="Times New Roman"/>
    </w:rPr>
  </w:style>
  <w:style w:type="character" w:customStyle="1" w:styleId="WW-Absatz-Standardschriftart12">
    <w:name w:val="WW-Absatz-Standardschriftart12"/>
    <w:rsid w:val="002B2715"/>
  </w:style>
  <w:style w:type="character" w:customStyle="1" w:styleId="WW-Absatz-Standardschriftart123">
    <w:name w:val="WW-Absatz-Standardschriftart123"/>
    <w:rsid w:val="002B2715"/>
  </w:style>
  <w:style w:type="character" w:customStyle="1" w:styleId="WW-Absatz-Standardschriftart1234">
    <w:name w:val="WW-Absatz-Standardschriftart1234"/>
    <w:rsid w:val="002B2715"/>
  </w:style>
  <w:style w:type="paragraph" w:customStyle="1" w:styleId="15">
    <w:name w:val="Заголовок1"/>
    <w:basedOn w:val="a"/>
    <w:next w:val="a4"/>
    <w:rsid w:val="002B2715"/>
    <w:pPr>
      <w:keepNext/>
      <w:spacing w:before="240" w:after="120"/>
    </w:pPr>
    <w:rPr>
      <w:rFonts w:ascii="Arial" w:hAnsi="Arial"/>
      <w:sz w:val="28"/>
      <w:szCs w:val="28"/>
    </w:rPr>
  </w:style>
  <w:style w:type="paragraph" w:customStyle="1" w:styleId="21">
    <w:name w:val="Название2"/>
    <w:basedOn w:val="a"/>
    <w:rsid w:val="002B2715"/>
    <w:pPr>
      <w:suppressLineNumbers/>
      <w:spacing w:before="120" w:after="120"/>
    </w:pPr>
    <w:rPr>
      <w:i/>
      <w:iCs/>
    </w:rPr>
  </w:style>
  <w:style w:type="paragraph" w:customStyle="1" w:styleId="22">
    <w:name w:val="Указатель2"/>
    <w:basedOn w:val="a"/>
    <w:rsid w:val="002B2715"/>
    <w:pPr>
      <w:suppressLineNumbers/>
    </w:pPr>
  </w:style>
  <w:style w:type="paragraph" w:customStyle="1" w:styleId="aff8">
    <w:name w:val="Содержимое врезки"/>
    <w:basedOn w:val="a4"/>
    <w:rsid w:val="002B2715"/>
    <w:pPr>
      <w:spacing w:after="120"/>
    </w:pPr>
    <w:rPr>
      <w:lang w:val="x-none"/>
    </w:rPr>
  </w:style>
  <w:style w:type="paragraph" w:customStyle="1" w:styleId="ConsPlusCell">
    <w:name w:val="ConsPlusCell"/>
    <w:uiPriority w:val="99"/>
    <w:rsid w:val="002B2715"/>
    <w:pPr>
      <w:autoSpaceDE w:val="0"/>
      <w:autoSpaceDN w:val="0"/>
      <w:adjustRightInd w:val="0"/>
    </w:pPr>
    <w:rPr>
      <w:sz w:val="22"/>
      <w:szCs w:val="22"/>
    </w:rPr>
  </w:style>
  <w:style w:type="character" w:customStyle="1" w:styleId="16">
    <w:name w:val="Название Знак1"/>
    <w:rsid w:val="002B2715"/>
    <w:rPr>
      <w:b/>
      <w:bCs/>
      <w:kern w:val="1"/>
      <w:sz w:val="28"/>
      <w:szCs w:val="24"/>
      <w:lang w:eastAsia="ar-SA"/>
    </w:rPr>
  </w:style>
  <w:style w:type="character" w:customStyle="1" w:styleId="wmi-callto">
    <w:name w:val="wmi-callto"/>
    <w:rsid w:val="002B2715"/>
  </w:style>
  <w:style w:type="paragraph" w:customStyle="1" w:styleId="msonormal0">
    <w:name w:val="msonormal"/>
    <w:basedOn w:val="a"/>
    <w:rsid w:val="002B2715"/>
    <w:pPr>
      <w:widowControl/>
      <w:suppressAutoHyphens w:val="0"/>
      <w:spacing w:before="100" w:beforeAutospacing="1" w:after="100" w:afterAutospacing="1"/>
    </w:pPr>
    <w:rPr>
      <w:rFonts w:eastAsia="Times New Roman" w:cs="Times New Roman"/>
      <w:kern w:val="0"/>
      <w:lang w:eastAsia="ru-RU" w:bidi="ar-SA"/>
    </w:rPr>
  </w:style>
  <w:style w:type="paragraph" w:customStyle="1" w:styleId="xl97">
    <w:name w:val="xl97"/>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eastAsia="Times New Roman" w:hAnsi="Arial" w:cs="Arial"/>
      <w:kern w:val="0"/>
      <w:lang w:eastAsia="ru-RU" w:bidi="ar-SA"/>
    </w:rPr>
  </w:style>
  <w:style w:type="paragraph" w:customStyle="1" w:styleId="xl98">
    <w:name w:val="xl98"/>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eastAsia="Times New Roman" w:hAnsi="Arial" w:cs="Arial"/>
      <w:kern w:val="0"/>
      <w:sz w:val="14"/>
      <w:szCs w:val="14"/>
      <w:lang w:eastAsia="ru-RU" w:bidi="ar-SA"/>
    </w:rPr>
  </w:style>
  <w:style w:type="paragraph" w:customStyle="1" w:styleId="xl99">
    <w:name w:val="xl99"/>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eastAsia="Times New Roman" w:hAnsi="Arial" w:cs="Arial"/>
      <w:kern w:val="0"/>
      <w:sz w:val="14"/>
      <w:szCs w:val="14"/>
      <w:lang w:eastAsia="ru-RU" w:bidi="ar-SA"/>
    </w:rPr>
  </w:style>
  <w:style w:type="paragraph" w:customStyle="1" w:styleId="xl100">
    <w:name w:val="xl100"/>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eastAsia="Times New Roman" w:hAnsi="Arial" w:cs="Arial"/>
      <w:kern w:val="0"/>
      <w:sz w:val="14"/>
      <w:szCs w:val="14"/>
      <w:lang w:eastAsia="ru-RU" w:bidi="ar-SA"/>
    </w:rPr>
  </w:style>
  <w:style w:type="paragraph" w:customStyle="1" w:styleId="xl101">
    <w:name w:val="xl101"/>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eastAsia="Times New Roman" w:hAnsi="Arial" w:cs="Arial"/>
      <w:kern w:val="0"/>
      <w:sz w:val="14"/>
      <w:szCs w:val="14"/>
      <w:lang w:eastAsia="ru-RU" w:bidi="ar-SA"/>
    </w:rPr>
  </w:style>
  <w:style w:type="paragraph" w:customStyle="1" w:styleId="xl102">
    <w:name w:val="xl102"/>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eastAsia="Times New Roman" w:hAnsi="Arial" w:cs="Arial"/>
      <w:kern w:val="0"/>
      <w:lang w:eastAsia="ru-RU" w:bidi="ar-SA"/>
    </w:rPr>
  </w:style>
  <w:style w:type="paragraph" w:customStyle="1" w:styleId="xl103">
    <w:name w:val="xl103"/>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eastAsia="Times New Roman" w:hAnsi="Arial" w:cs="Arial"/>
      <w:kern w:val="0"/>
      <w:sz w:val="18"/>
      <w:szCs w:val="18"/>
      <w:lang w:eastAsia="ru-RU" w:bidi="ar-SA"/>
    </w:rPr>
  </w:style>
  <w:style w:type="paragraph" w:customStyle="1" w:styleId="xl104">
    <w:name w:val="xl104"/>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eastAsia="Times New Roman" w:hAnsi="Arial" w:cs="Arial"/>
      <w:kern w:val="0"/>
      <w:sz w:val="22"/>
      <w:szCs w:val="22"/>
      <w:lang w:eastAsia="ru-RU" w:bidi="ar-SA"/>
    </w:rPr>
  </w:style>
  <w:style w:type="paragraph" w:customStyle="1" w:styleId="xl105">
    <w:name w:val="xl105"/>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eastAsia="Times New Roman" w:hAnsi="Arial" w:cs="Arial"/>
      <w:i/>
      <w:iCs/>
      <w:kern w:val="0"/>
      <w:sz w:val="22"/>
      <w:szCs w:val="22"/>
      <w:lang w:eastAsia="ru-RU" w:bidi="ar-SA"/>
    </w:rPr>
  </w:style>
  <w:style w:type="numbering" w:customStyle="1" w:styleId="17">
    <w:name w:val="Нет списка1"/>
    <w:next w:val="a2"/>
    <w:uiPriority w:val="99"/>
    <w:semiHidden/>
    <w:rsid w:val="002B2715"/>
  </w:style>
  <w:style w:type="paragraph" w:styleId="HTML">
    <w:name w:val="HTML Preformatted"/>
    <w:basedOn w:val="a"/>
    <w:link w:val="HTML0"/>
    <w:rsid w:val="002B27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kern w:val="0"/>
      <w:sz w:val="20"/>
      <w:szCs w:val="20"/>
      <w:lang w:eastAsia="ar-SA" w:bidi="ar-SA"/>
    </w:rPr>
  </w:style>
  <w:style w:type="character" w:customStyle="1" w:styleId="HTML0">
    <w:name w:val="Стандартный HTML Знак"/>
    <w:basedOn w:val="a0"/>
    <w:link w:val="HTML"/>
    <w:rsid w:val="002B2715"/>
    <w:rPr>
      <w:rFonts w:ascii="Courier New" w:eastAsia="SimSun" w:hAnsi="Courier New" w:cs="Courier New"/>
      <w:lang w:eastAsia="ar-SA"/>
    </w:rPr>
  </w:style>
  <w:style w:type="character" w:customStyle="1" w:styleId="WW8Num3z0">
    <w:name w:val="WW8Num3z0"/>
    <w:rsid w:val="002B2715"/>
    <w:rPr>
      <w:rFonts w:ascii="Arial" w:hAnsi="Arial"/>
    </w:rPr>
  </w:style>
  <w:style w:type="character" w:customStyle="1" w:styleId="WW8Num7z0">
    <w:name w:val="WW8Num7z0"/>
    <w:rsid w:val="002B2715"/>
    <w:rPr>
      <w:rFonts w:ascii="Arial" w:hAnsi="Arial"/>
    </w:rPr>
  </w:style>
  <w:style w:type="character" w:customStyle="1" w:styleId="WW8Num8z0">
    <w:name w:val="WW8Num8z0"/>
    <w:rsid w:val="002B2715"/>
    <w:rPr>
      <w:rFonts w:ascii="Arial" w:hAnsi="Arial"/>
    </w:rPr>
  </w:style>
  <w:style w:type="character" w:customStyle="1" w:styleId="WW8Num10z0">
    <w:name w:val="WW8Num10z0"/>
    <w:rsid w:val="002B2715"/>
    <w:rPr>
      <w:rFonts w:ascii="Arial" w:hAnsi="Arial"/>
    </w:rPr>
  </w:style>
  <w:style w:type="character" w:customStyle="1" w:styleId="WW8Num11z0">
    <w:name w:val="WW8Num11z0"/>
    <w:rsid w:val="002B2715"/>
    <w:rPr>
      <w:rFonts w:ascii="Arial" w:hAnsi="Arial"/>
    </w:rPr>
  </w:style>
  <w:style w:type="character" w:customStyle="1" w:styleId="WW8Num12z0">
    <w:name w:val="WW8Num12z0"/>
    <w:rsid w:val="002B2715"/>
    <w:rPr>
      <w:rFonts w:ascii="Arial" w:hAnsi="Arial"/>
    </w:rPr>
  </w:style>
  <w:style w:type="character" w:customStyle="1" w:styleId="WW8Num13z0">
    <w:name w:val="WW8Num13z0"/>
    <w:rsid w:val="002B2715"/>
    <w:rPr>
      <w:rFonts w:ascii="Times New Roman" w:eastAsia="Times New Roman" w:hAnsi="Times New Roman" w:cs="Times New Roman"/>
    </w:rPr>
  </w:style>
  <w:style w:type="character" w:customStyle="1" w:styleId="WW8Num13z1">
    <w:name w:val="WW8Num13z1"/>
    <w:rsid w:val="002B2715"/>
    <w:rPr>
      <w:rFonts w:ascii="Courier New" w:hAnsi="Courier New"/>
    </w:rPr>
  </w:style>
  <w:style w:type="character" w:customStyle="1" w:styleId="WW8Num13z2">
    <w:name w:val="WW8Num13z2"/>
    <w:rsid w:val="002B2715"/>
    <w:rPr>
      <w:rFonts w:ascii="Wingdings" w:hAnsi="Wingdings"/>
    </w:rPr>
  </w:style>
  <w:style w:type="character" w:customStyle="1" w:styleId="WW8Num13z3">
    <w:name w:val="WW8Num13z3"/>
    <w:rsid w:val="002B2715"/>
    <w:rPr>
      <w:rFonts w:ascii="Symbol" w:hAnsi="Symbol"/>
    </w:rPr>
  </w:style>
  <w:style w:type="character" w:customStyle="1" w:styleId="WW8Num15z0">
    <w:name w:val="WW8Num15z0"/>
    <w:rsid w:val="002B2715"/>
    <w:rPr>
      <w:rFonts w:ascii="Arial" w:hAnsi="Arial"/>
    </w:rPr>
  </w:style>
  <w:style w:type="character" w:customStyle="1" w:styleId="WW8Num16z0">
    <w:name w:val="WW8Num16z0"/>
    <w:rsid w:val="002B2715"/>
    <w:rPr>
      <w:rFonts w:ascii="Arial" w:hAnsi="Arial"/>
    </w:rPr>
  </w:style>
  <w:style w:type="character" w:customStyle="1" w:styleId="WW8Num17z0">
    <w:name w:val="WW8Num17z0"/>
    <w:rsid w:val="002B2715"/>
    <w:rPr>
      <w:rFonts w:ascii="Arial" w:hAnsi="Arial"/>
    </w:rPr>
  </w:style>
  <w:style w:type="character" w:customStyle="1" w:styleId="WW8Num18z0">
    <w:name w:val="WW8Num18z0"/>
    <w:rsid w:val="002B2715"/>
    <w:rPr>
      <w:rFonts w:ascii="Arial" w:hAnsi="Arial"/>
    </w:rPr>
  </w:style>
  <w:style w:type="character" w:customStyle="1" w:styleId="WW8Num19z0">
    <w:name w:val="WW8Num19z0"/>
    <w:rsid w:val="002B2715"/>
    <w:rPr>
      <w:rFonts w:ascii="Times New Roman" w:hAnsi="Times New Roman" w:cs="Times New Roman"/>
    </w:rPr>
  </w:style>
  <w:style w:type="character" w:customStyle="1" w:styleId="WW8Num20z0">
    <w:name w:val="WW8Num20z0"/>
    <w:rsid w:val="002B2715"/>
    <w:rPr>
      <w:rFonts w:ascii="Arial" w:hAnsi="Arial"/>
    </w:rPr>
  </w:style>
  <w:style w:type="character" w:customStyle="1" w:styleId="WW8Num22z0">
    <w:name w:val="WW8Num22z0"/>
    <w:rsid w:val="002B2715"/>
    <w:rPr>
      <w:rFonts w:ascii="Arial" w:hAnsi="Arial"/>
    </w:rPr>
  </w:style>
  <w:style w:type="character" w:customStyle="1" w:styleId="WW8Num24z0">
    <w:name w:val="WW8Num24z0"/>
    <w:rsid w:val="002B2715"/>
    <w:rPr>
      <w:rFonts w:ascii="Arial" w:hAnsi="Arial"/>
    </w:rPr>
  </w:style>
  <w:style w:type="character" w:customStyle="1" w:styleId="WW8Num25z0">
    <w:name w:val="WW8Num25z0"/>
    <w:rsid w:val="002B2715"/>
    <w:rPr>
      <w:rFonts w:ascii="Arial" w:hAnsi="Arial"/>
    </w:rPr>
  </w:style>
  <w:style w:type="character" w:customStyle="1" w:styleId="WW8Num27z0">
    <w:name w:val="WW8Num27z0"/>
    <w:rsid w:val="002B2715"/>
    <w:rPr>
      <w:rFonts w:ascii="Arial" w:hAnsi="Arial"/>
    </w:rPr>
  </w:style>
  <w:style w:type="character" w:customStyle="1" w:styleId="WW8Num28z0">
    <w:name w:val="WW8Num28z0"/>
    <w:rsid w:val="002B2715"/>
    <w:rPr>
      <w:rFonts w:ascii="Times New Roman" w:eastAsia="Times New Roman" w:hAnsi="Times New Roman"/>
    </w:rPr>
  </w:style>
  <w:style w:type="character" w:customStyle="1" w:styleId="WW8Num28z1">
    <w:name w:val="WW8Num28z1"/>
    <w:rsid w:val="002B2715"/>
    <w:rPr>
      <w:rFonts w:ascii="Courier New" w:hAnsi="Courier New" w:cs="Courier New"/>
    </w:rPr>
  </w:style>
  <w:style w:type="character" w:customStyle="1" w:styleId="WW8Num28z2">
    <w:name w:val="WW8Num28z2"/>
    <w:rsid w:val="002B2715"/>
    <w:rPr>
      <w:rFonts w:ascii="Wingdings" w:hAnsi="Wingdings" w:cs="Wingdings"/>
    </w:rPr>
  </w:style>
  <w:style w:type="character" w:customStyle="1" w:styleId="WW8Num28z3">
    <w:name w:val="WW8Num28z3"/>
    <w:rsid w:val="002B2715"/>
    <w:rPr>
      <w:rFonts w:ascii="Symbol" w:hAnsi="Symbol" w:cs="Symbol"/>
    </w:rPr>
  </w:style>
  <w:style w:type="character" w:customStyle="1" w:styleId="WW8Num29z0">
    <w:name w:val="WW8Num29z0"/>
    <w:rsid w:val="002B2715"/>
    <w:rPr>
      <w:rFonts w:ascii="Arial" w:hAnsi="Arial"/>
    </w:rPr>
  </w:style>
  <w:style w:type="character" w:customStyle="1" w:styleId="WW8NumSt10z0">
    <w:name w:val="WW8NumSt10z0"/>
    <w:rsid w:val="002B2715"/>
    <w:rPr>
      <w:rFonts w:ascii="Arial" w:hAnsi="Arial"/>
    </w:rPr>
  </w:style>
  <w:style w:type="character" w:customStyle="1" w:styleId="WW8NumSt17z0">
    <w:name w:val="WW8NumSt17z0"/>
    <w:rsid w:val="002B2715"/>
    <w:rPr>
      <w:rFonts w:ascii="Arial" w:hAnsi="Arial"/>
    </w:rPr>
  </w:style>
  <w:style w:type="character" w:customStyle="1" w:styleId="WW8NumSt30z0">
    <w:name w:val="WW8NumSt30z0"/>
    <w:rsid w:val="002B2715"/>
    <w:rPr>
      <w:rFonts w:ascii="Times New Roman" w:hAnsi="Times New Roman" w:cs="Times New Roman"/>
    </w:rPr>
  </w:style>
  <w:style w:type="character" w:customStyle="1" w:styleId="aff9">
    <w:name w:val="Символ сноски"/>
    <w:rsid w:val="002B2715"/>
    <w:rPr>
      <w:vertAlign w:val="superscript"/>
    </w:rPr>
  </w:style>
  <w:style w:type="character" w:styleId="affa">
    <w:name w:val="page number"/>
    <w:basedOn w:val="14"/>
    <w:rsid w:val="002B2715"/>
  </w:style>
  <w:style w:type="character" w:customStyle="1" w:styleId="18">
    <w:name w:val="Знак примечания1"/>
    <w:rsid w:val="002B2715"/>
    <w:rPr>
      <w:sz w:val="16"/>
      <w:szCs w:val="16"/>
    </w:rPr>
  </w:style>
  <w:style w:type="character" w:styleId="affb">
    <w:name w:val="endnote reference"/>
    <w:rsid w:val="002B2715"/>
    <w:rPr>
      <w:vertAlign w:val="superscript"/>
    </w:rPr>
  </w:style>
  <w:style w:type="character" w:customStyle="1" w:styleId="affc">
    <w:name w:val="Символы концевой сноски"/>
    <w:rsid w:val="002B2715"/>
  </w:style>
  <w:style w:type="paragraph" w:customStyle="1" w:styleId="210">
    <w:name w:val="Основной текст 21"/>
    <w:basedOn w:val="a"/>
    <w:rsid w:val="002B2715"/>
    <w:pPr>
      <w:autoSpaceDE w:val="0"/>
      <w:jc w:val="both"/>
    </w:pPr>
    <w:rPr>
      <w:rFonts w:eastAsia="Times New Roman" w:cs="Times New Roman"/>
      <w:spacing w:val="1"/>
      <w:kern w:val="0"/>
      <w:szCs w:val="16"/>
      <w:lang w:eastAsia="ar-SA" w:bidi="ar-SA"/>
    </w:rPr>
  </w:style>
  <w:style w:type="character" w:customStyle="1" w:styleId="19">
    <w:name w:val="Текст сноски Знак1"/>
    <w:rsid w:val="002B2715"/>
    <w:rPr>
      <w:rFonts w:ascii="Arial" w:hAnsi="Arial" w:cs="Arial"/>
      <w:lang w:eastAsia="ar-SA"/>
    </w:rPr>
  </w:style>
  <w:style w:type="paragraph" w:customStyle="1" w:styleId="1a">
    <w:name w:val="Знак1"/>
    <w:basedOn w:val="a"/>
    <w:rsid w:val="002B2715"/>
    <w:pPr>
      <w:widowControl/>
      <w:spacing w:after="160" w:line="240" w:lineRule="exact"/>
    </w:pPr>
    <w:rPr>
      <w:rFonts w:ascii="Verdana" w:eastAsia="Times New Roman" w:hAnsi="Verdana" w:cs="Times New Roman"/>
      <w:kern w:val="0"/>
      <w:lang w:val="en-US" w:eastAsia="ar-SA" w:bidi="ar-SA"/>
    </w:rPr>
  </w:style>
  <w:style w:type="paragraph" w:customStyle="1" w:styleId="affd">
    <w:name w:val="Знак Знак Знак Знак Знак Знак Знак"/>
    <w:basedOn w:val="a"/>
    <w:rsid w:val="002B2715"/>
    <w:pPr>
      <w:widowControl/>
      <w:shd w:val="clear" w:color="auto" w:fill="FFFFFF"/>
      <w:spacing w:after="160" w:line="240" w:lineRule="exact"/>
      <w:ind w:firstLine="624"/>
      <w:jc w:val="center"/>
    </w:pPr>
    <w:rPr>
      <w:rFonts w:ascii="Verdana" w:eastAsia="Times New Roman" w:hAnsi="Verdana" w:cs="Times New Roman"/>
      <w:kern w:val="0"/>
      <w:sz w:val="20"/>
      <w:szCs w:val="20"/>
      <w:lang w:val="en-US" w:eastAsia="ar-SA" w:bidi="ar-SA"/>
    </w:rPr>
  </w:style>
  <w:style w:type="paragraph" w:customStyle="1" w:styleId="220">
    <w:name w:val="Основной текст 22"/>
    <w:basedOn w:val="a"/>
    <w:rsid w:val="002B2715"/>
    <w:pPr>
      <w:overflowPunct w:val="0"/>
      <w:autoSpaceDE w:val="0"/>
      <w:spacing w:line="360" w:lineRule="auto"/>
      <w:ind w:firstLine="720"/>
      <w:jc w:val="both"/>
      <w:textAlignment w:val="baseline"/>
    </w:pPr>
    <w:rPr>
      <w:rFonts w:eastAsia="Times New Roman" w:cs="Times New Roman"/>
      <w:kern w:val="0"/>
      <w:sz w:val="28"/>
      <w:szCs w:val="20"/>
      <w:lang w:eastAsia="ar-SA" w:bidi="ar-SA"/>
    </w:rPr>
  </w:style>
  <w:style w:type="paragraph" w:customStyle="1" w:styleId="31">
    <w:name w:val="Основной текст 31"/>
    <w:basedOn w:val="a"/>
    <w:rsid w:val="002B2715"/>
    <w:pPr>
      <w:autoSpaceDE w:val="0"/>
      <w:spacing w:after="120"/>
    </w:pPr>
    <w:rPr>
      <w:rFonts w:ascii="Arial" w:eastAsia="Times New Roman" w:hAnsi="Arial" w:cs="Arial"/>
      <w:kern w:val="0"/>
      <w:sz w:val="16"/>
      <w:szCs w:val="16"/>
      <w:lang w:eastAsia="ar-SA" w:bidi="ar-SA"/>
    </w:rPr>
  </w:style>
  <w:style w:type="paragraph" w:customStyle="1" w:styleId="310">
    <w:name w:val="Основной текст с отступом 31"/>
    <w:basedOn w:val="a"/>
    <w:rsid w:val="002B2715"/>
    <w:pPr>
      <w:autoSpaceDE w:val="0"/>
      <w:spacing w:after="120"/>
      <w:ind w:left="283"/>
    </w:pPr>
    <w:rPr>
      <w:rFonts w:ascii="Arial" w:eastAsia="Times New Roman" w:hAnsi="Arial" w:cs="Arial"/>
      <w:kern w:val="0"/>
      <w:sz w:val="16"/>
      <w:szCs w:val="16"/>
      <w:lang w:eastAsia="ar-SA" w:bidi="ar-SA"/>
    </w:rPr>
  </w:style>
  <w:style w:type="paragraph" w:customStyle="1" w:styleId="211">
    <w:name w:val="Основной текст с отступом 21"/>
    <w:basedOn w:val="a"/>
    <w:rsid w:val="002B2715"/>
    <w:pPr>
      <w:autoSpaceDE w:val="0"/>
      <w:spacing w:after="120" w:line="480" w:lineRule="auto"/>
      <w:ind w:left="283"/>
    </w:pPr>
    <w:rPr>
      <w:rFonts w:ascii="Arial" w:eastAsia="Times New Roman" w:hAnsi="Arial" w:cs="Arial"/>
      <w:kern w:val="0"/>
      <w:sz w:val="20"/>
      <w:szCs w:val="20"/>
      <w:lang w:eastAsia="ar-SA" w:bidi="ar-SA"/>
    </w:rPr>
  </w:style>
  <w:style w:type="paragraph" w:customStyle="1" w:styleId="affe">
    <w:name w:val="Знак Знак Знак"/>
    <w:basedOn w:val="a"/>
    <w:rsid w:val="002B2715"/>
    <w:pPr>
      <w:widowControl/>
      <w:shd w:val="clear" w:color="auto" w:fill="FFFFFF"/>
      <w:spacing w:after="160" w:line="240" w:lineRule="exact"/>
      <w:ind w:firstLine="624"/>
      <w:jc w:val="center"/>
    </w:pPr>
    <w:rPr>
      <w:rFonts w:ascii="Verdana" w:eastAsia="Times New Roman" w:hAnsi="Verdana" w:cs="Times New Roman"/>
      <w:kern w:val="0"/>
      <w:sz w:val="20"/>
      <w:szCs w:val="20"/>
      <w:lang w:val="en-US" w:eastAsia="ar-SA" w:bidi="ar-SA"/>
    </w:rPr>
  </w:style>
  <w:style w:type="paragraph" w:customStyle="1" w:styleId="1b">
    <w:name w:val="Текст примечания1"/>
    <w:basedOn w:val="a"/>
    <w:rsid w:val="002B2715"/>
    <w:pPr>
      <w:autoSpaceDE w:val="0"/>
    </w:pPr>
    <w:rPr>
      <w:rFonts w:ascii="Arial" w:eastAsia="Times New Roman" w:hAnsi="Arial" w:cs="Arial"/>
      <w:kern w:val="0"/>
      <w:sz w:val="20"/>
      <w:szCs w:val="20"/>
      <w:lang w:eastAsia="ar-SA" w:bidi="ar-SA"/>
    </w:rPr>
  </w:style>
  <w:style w:type="character" w:customStyle="1" w:styleId="1c">
    <w:name w:val="Текст примечания Знак1"/>
    <w:rsid w:val="002B2715"/>
    <w:rPr>
      <w:rFonts w:eastAsia="Andale Sans UI"/>
      <w:kern w:val="1"/>
    </w:rPr>
  </w:style>
  <w:style w:type="character" w:customStyle="1" w:styleId="1d">
    <w:name w:val="Тема примечания Знак1"/>
    <w:rsid w:val="002B2715"/>
    <w:rPr>
      <w:rFonts w:ascii="Arial" w:eastAsia="Andale Sans UI" w:hAnsi="Arial" w:cs="Arial"/>
      <w:b/>
      <w:bCs/>
      <w:kern w:val="1"/>
      <w:lang w:eastAsia="ar-SA"/>
    </w:rPr>
  </w:style>
  <w:style w:type="character" w:customStyle="1" w:styleId="afff">
    <w:name w:val="Заголовок Знак"/>
    <w:uiPriority w:val="10"/>
    <w:rsid w:val="002B2715"/>
    <w:rPr>
      <w:rFonts w:eastAsia="Times New Roman"/>
      <w:b/>
      <w:bCs/>
      <w:kern w:val="1"/>
      <w:szCs w:val="24"/>
      <w:lang w:eastAsia="ar-SA"/>
    </w:rPr>
  </w:style>
  <w:style w:type="numbering" w:customStyle="1" w:styleId="110">
    <w:name w:val="Нет списка11"/>
    <w:next w:val="a2"/>
    <w:uiPriority w:val="99"/>
    <w:semiHidden/>
    <w:unhideWhenUsed/>
    <w:rsid w:val="002B2715"/>
  </w:style>
  <w:style w:type="character" w:customStyle="1" w:styleId="1e">
    <w:name w:val="Нижний колонтитул Знак1"/>
    <w:uiPriority w:val="99"/>
    <w:rsid w:val="002B2715"/>
    <w:rPr>
      <w:rFonts w:ascii="Arial" w:hAnsi="Arial" w:cs="Arial"/>
      <w:lang w:eastAsia="ar-SA"/>
    </w:rPr>
  </w:style>
  <w:style w:type="character" w:customStyle="1" w:styleId="1f">
    <w:name w:val="Верхний колонтитул Знак1"/>
    <w:uiPriority w:val="99"/>
    <w:rsid w:val="002B2715"/>
    <w:rPr>
      <w:rFonts w:ascii="Arial" w:hAnsi="Arial" w:cs="Arial"/>
      <w:lang w:eastAsia="ar-SA"/>
    </w:rPr>
  </w:style>
  <w:style w:type="table" w:styleId="1f0">
    <w:name w:val="Table Grid 1"/>
    <w:basedOn w:val="a1"/>
    <w:rsid w:val="002B2715"/>
    <w:pPr>
      <w:widowControl w:val="0"/>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3">
    <w:name w:val="Нет списка2"/>
    <w:next w:val="a2"/>
    <w:uiPriority w:val="99"/>
    <w:semiHidden/>
    <w:rsid w:val="002B2715"/>
  </w:style>
  <w:style w:type="numbering" w:customStyle="1" w:styleId="111">
    <w:name w:val="Нет списка111"/>
    <w:next w:val="a2"/>
    <w:uiPriority w:val="99"/>
    <w:semiHidden/>
    <w:unhideWhenUsed/>
    <w:rsid w:val="002B2715"/>
  </w:style>
  <w:style w:type="paragraph" w:customStyle="1" w:styleId="1f1">
    <w:name w:val="Абзац списка1"/>
    <w:basedOn w:val="a"/>
    <w:rsid w:val="002B2715"/>
    <w:pPr>
      <w:widowControl/>
      <w:suppressAutoHyphens w:val="0"/>
      <w:ind w:left="720"/>
    </w:pPr>
    <w:rPr>
      <w:rFonts w:eastAsia="Times New Roman" w:cs="Times New Roman"/>
      <w:kern w:val="0"/>
      <w:lang w:eastAsia="ru-RU" w:bidi="ar-SA"/>
    </w:rPr>
  </w:style>
  <w:style w:type="paragraph" w:customStyle="1" w:styleId="1110">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rsid w:val="002B2715"/>
    <w:pPr>
      <w:widowControl/>
      <w:suppressAutoHyphens w:val="0"/>
      <w:spacing w:after="160" w:line="240" w:lineRule="exact"/>
    </w:pPr>
    <w:rPr>
      <w:rFonts w:eastAsia="Times New Roman" w:cs="Times New Roman"/>
      <w:kern w:val="0"/>
      <w:sz w:val="20"/>
      <w:szCs w:val="20"/>
      <w:lang w:eastAsia="zh-CN" w:bidi="ar-SA"/>
    </w:rPr>
  </w:style>
  <w:style w:type="paragraph" w:customStyle="1" w:styleId="submitted">
    <w:name w:val="submitted"/>
    <w:basedOn w:val="a"/>
    <w:rsid w:val="002B2715"/>
    <w:pPr>
      <w:widowControl/>
      <w:suppressAutoHyphens w:val="0"/>
      <w:spacing w:before="100" w:beforeAutospacing="1" w:after="100" w:afterAutospacing="1"/>
    </w:pPr>
    <w:rPr>
      <w:rFonts w:eastAsia="Times New Roman" w:cs="Times New Roman"/>
      <w:kern w:val="0"/>
      <w:lang w:eastAsia="ru-RU" w:bidi="ar-SA"/>
    </w:rPr>
  </w:style>
  <w:style w:type="character" w:customStyle="1" w:styleId="username">
    <w:name w:val="username"/>
    <w:rsid w:val="002B2715"/>
  </w:style>
  <w:style w:type="character" w:customStyle="1" w:styleId="titlemain5">
    <w:name w:val="title_main5"/>
    <w:rsid w:val="002B2715"/>
  </w:style>
  <w:style w:type="character" w:styleId="HTML1">
    <w:name w:val="HTML Code"/>
    <w:rsid w:val="002B2715"/>
    <w:rPr>
      <w:rFonts w:ascii="Courier New" w:eastAsia="Times New Roman" w:hAnsi="Courier New" w:cs="Courier New"/>
      <w:sz w:val="20"/>
      <w:szCs w:val="20"/>
    </w:rPr>
  </w:style>
  <w:style w:type="character" w:styleId="HTML2">
    <w:name w:val="HTML Typewriter"/>
    <w:rsid w:val="002B2715"/>
    <w:rPr>
      <w:rFonts w:ascii="Courier New" w:eastAsia="Times New Roman" w:hAnsi="Courier New" w:cs="Courier New"/>
      <w:sz w:val="20"/>
      <w:szCs w:val="20"/>
    </w:rPr>
  </w:style>
  <w:style w:type="character" w:styleId="afff0">
    <w:name w:val="Emphasis"/>
    <w:qFormat/>
    <w:rsid w:val="002B2715"/>
    <w:rPr>
      <w:i/>
      <w:iCs/>
    </w:rPr>
  </w:style>
  <w:style w:type="character" w:customStyle="1" w:styleId="titlemain">
    <w:name w:val="title_main"/>
    <w:rsid w:val="002B2715"/>
  </w:style>
  <w:style w:type="character" w:customStyle="1" w:styleId="views-fieldviews-field-comment-count">
    <w:name w:val="views-field views-field-comment-count"/>
    <w:rsid w:val="002B2715"/>
  </w:style>
  <w:style w:type="character" w:customStyle="1" w:styleId="field-content">
    <w:name w:val="field-content"/>
    <w:rsid w:val="002B2715"/>
  </w:style>
  <w:style w:type="character" w:customStyle="1" w:styleId="titlemain4titlemain6">
    <w:name w:val="title_main4 title_main6"/>
    <w:rsid w:val="002B2715"/>
  </w:style>
  <w:style w:type="character" w:customStyle="1" w:styleId="dtitlemain3">
    <w:name w:val="dtitle_main3"/>
    <w:rsid w:val="002B2715"/>
  </w:style>
  <w:style w:type="character" w:customStyle="1" w:styleId="commentname">
    <w:name w:val="comment_name"/>
    <w:rsid w:val="002B2715"/>
  </w:style>
  <w:style w:type="character" w:customStyle="1" w:styleId="titlemain4">
    <w:name w:val="title_main4"/>
    <w:rsid w:val="002B2715"/>
  </w:style>
  <w:style w:type="paragraph" w:styleId="z-">
    <w:name w:val="HTML Top of Form"/>
    <w:basedOn w:val="a"/>
    <w:next w:val="a"/>
    <w:link w:val="z-0"/>
    <w:hidden/>
    <w:rsid w:val="002B2715"/>
    <w:pPr>
      <w:widowControl/>
      <w:pBdr>
        <w:bottom w:val="single" w:sz="6" w:space="1" w:color="auto"/>
      </w:pBdr>
      <w:suppressAutoHyphens w:val="0"/>
      <w:jc w:val="center"/>
    </w:pPr>
    <w:rPr>
      <w:rFonts w:ascii="Arial" w:eastAsia="Times New Roman" w:hAnsi="Arial" w:cs="Times New Roman"/>
      <w:vanish/>
      <w:kern w:val="0"/>
      <w:sz w:val="16"/>
      <w:szCs w:val="16"/>
      <w:lang w:val="x-none" w:eastAsia="x-none" w:bidi="ar-SA"/>
    </w:rPr>
  </w:style>
  <w:style w:type="character" w:customStyle="1" w:styleId="z-0">
    <w:name w:val="z-Начало формы Знак"/>
    <w:basedOn w:val="a0"/>
    <w:link w:val="z-"/>
    <w:rsid w:val="002B2715"/>
    <w:rPr>
      <w:rFonts w:ascii="Arial" w:hAnsi="Arial"/>
      <w:vanish/>
      <w:sz w:val="16"/>
      <w:szCs w:val="16"/>
      <w:lang w:val="x-none" w:eastAsia="x-none"/>
    </w:rPr>
  </w:style>
  <w:style w:type="character" w:customStyle="1" w:styleId="form-required">
    <w:name w:val="form-required"/>
    <w:rsid w:val="002B2715"/>
  </w:style>
  <w:style w:type="paragraph" w:styleId="z-1">
    <w:name w:val="HTML Bottom of Form"/>
    <w:basedOn w:val="a"/>
    <w:next w:val="a"/>
    <w:link w:val="z-2"/>
    <w:hidden/>
    <w:rsid w:val="002B2715"/>
    <w:pPr>
      <w:widowControl/>
      <w:pBdr>
        <w:top w:val="single" w:sz="6" w:space="1" w:color="auto"/>
      </w:pBdr>
      <w:suppressAutoHyphens w:val="0"/>
      <w:jc w:val="center"/>
    </w:pPr>
    <w:rPr>
      <w:rFonts w:ascii="Arial" w:eastAsia="Times New Roman" w:hAnsi="Arial" w:cs="Times New Roman"/>
      <w:vanish/>
      <w:kern w:val="0"/>
      <w:sz w:val="16"/>
      <w:szCs w:val="16"/>
      <w:lang w:val="x-none" w:eastAsia="x-none" w:bidi="ar-SA"/>
    </w:rPr>
  </w:style>
  <w:style w:type="character" w:customStyle="1" w:styleId="z-2">
    <w:name w:val="z-Конец формы Знак"/>
    <w:basedOn w:val="a0"/>
    <w:link w:val="z-1"/>
    <w:rsid w:val="002B2715"/>
    <w:rPr>
      <w:rFonts w:ascii="Arial" w:hAnsi="Arial"/>
      <w:vanish/>
      <w:sz w:val="16"/>
      <w:szCs w:val="16"/>
      <w:lang w:val="x-none" w:eastAsia="x-none"/>
    </w:rPr>
  </w:style>
  <w:style w:type="numbering" w:customStyle="1" w:styleId="1111">
    <w:name w:val="Нет списка1111"/>
    <w:next w:val="a2"/>
    <w:uiPriority w:val="99"/>
    <w:semiHidden/>
    <w:unhideWhenUsed/>
    <w:rsid w:val="002B2715"/>
  </w:style>
  <w:style w:type="table" w:customStyle="1" w:styleId="112">
    <w:name w:val="Сетка таблицы11"/>
    <w:basedOn w:val="a1"/>
    <w:next w:val="aa"/>
    <w:uiPriority w:val="59"/>
    <w:rsid w:val="002B27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a"/>
    <w:uiPriority w:val="59"/>
    <w:rsid w:val="002B27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a"/>
    <w:uiPriority w:val="59"/>
    <w:rsid w:val="002B27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a"/>
    <w:uiPriority w:val="59"/>
    <w:rsid w:val="002B27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a"/>
    <w:uiPriority w:val="59"/>
    <w:rsid w:val="002B27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a"/>
    <w:uiPriority w:val="59"/>
    <w:rsid w:val="002B27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endnote text"/>
    <w:basedOn w:val="a"/>
    <w:link w:val="afff2"/>
    <w:uiPriority w:val="99"/>
    <w:unhideWhenUsed/>
    <w:rsid w:val="002B2715"/>
    <w:pPr>
      <w:widowControl/>
      <w:suppressAutoHyphens w:val="0"/>
    </w:pPr>
    <w:rPr>
      <w:rFonts w:eastAsia="Times New Roman" w:cs="Times New Roman"/>
      <w:kern w:val="0"/>
      <w:sz w:val="20"/>
      <w:szCs w:val="20"/>
      <w:lang w:eastAsia="ru-RU" w:bidi="ar-SA"/>
    </w:rPr>
  </w:style>
  <w:style w:type="character" w:customStyle="1" w:styleId="afff2">
    <w:name w:val="Текст концевой сноски Знак"/>
    <w:basedOn w:val="a0"/>
    <w:link w:val="afff1"/>
    <w:uiPriority w:val="99"/>
    <w:rsid w:val="002B2715"/>
  </w:style>
  <w:style w:type="paragraph" w:customStyle="1" w:styleId="xl106">
    <w:name w:val="xl106"/>
    <w:basedOn w:val="a"/>
    <w:rsid w:val="002B2715"/>
    <w:pPr>
      <w:widowControl/>
      <w:pBdr>
        <w:lef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07">
    <w:name w:val="xl107"/>
    <w:basedOn w:val="a"/>
    <w:rsid w:val="002B2715"/>
    <w:pPr>
      <w:widowControl/>
      <w:suppressAutoHyphens w:val="0"/>
      <w:spacing w:before="100" w:beforeAutospacing="1" w:after="100" w:afterAutospacing="1"/>
    </w:pPr>
    <w:rPr>
      <w:rFonts w:eastAsia="Times New Roman" w:cs="Times New Roman"/>
      <w:kern w:val="0"/>
      <w:lang w:eastAsia="ru-RU" w:bidi="ar-SA"/>
    </w:rPr>
  </w:style>
  <w:style w:type="paragraph" w:customStyle="1" w:styleId="xl108">
    <w:name w:val="xl108"/>
    <w:basedOn w:val="a"/>
    <w:rsid w:val="002B2715"/>
    <w:pPr>
      <w:widowControl/>
      <w:suppressAutoHyphens w:val="0"/>
      <w:spacing w:before="100" w:beforeAutospacing="1" w:after="100" w:afterAutospacing="1"/>
    </w:pPr>
    <w:rPr>
      <w:rFonts w:eastAsia="Times New Roman" w:cs="Times New Roman"/>
      <w:kern w:val="0"/>
      <w:lang w:eastAsia="ru-RU" w:bidi="ar-SA"/>
    </w:rPr>
  </w:style>
  <w:style w:type="paragraph" w:customStyle="1" w:styleId="xl109">
    <w:name w:val="xl109"/>
    <w:basedOn w:val="a"/>
    <w:rsid w:val="002B2715"/>
    <w:pPr>
      <w:widowControl/>
      <w:suppressAutoHyphens w:val="0"/>
      <w:spacing w:before="100" w:beforeAutospacing="1" w:after="100" w:afterAutospacing="1"/>
    </w:pPr>
    <w:rPr>
      <w:rFonts w:eastAsia="Times New Roman" w:cs="Times New Roman"/>
      <w:kern w:val="0"/>
      <w:lang w:eastAsia="ru-RU" w:bidi="ar-SA"/>
    </w:rPr>
  </w:style>
  <w:style w:type="paragraph" w:customStyle="1" w:styleId="xl110">
    <w:name w:val="xl110"/>
    <w:basedOn w:val="a"/>
    <w:rsid w:val="002B2715"/>
    <w:pPr>
      <w:widowControl/>
      <w:suppressAutoHyphens w:val="0"/>
      <w:spacing w:before="100" w:beforeAutospacing="1" w:after="100" w:afterAutospacing="1"/>
      <w:jc w:val="center"/>
    </w:pPr>
    <w:rPr>
      <w:rFonts w:eastAsia="Times New Roman" w:cs="Times New Roman"/>
      <w:kern w:val="0"/>
      <w:lang w:eastAsia="ru-RU" w:bidi="ar-SA"/>
    </w:rPr>
  </w:style>
  <w:style w:type="paragraph" w:customStyle="1" w:styleId="xl111">
    <w:name w:val="xl111"/>
    <w:basedOn w:val="a"/>
    <w:rsid w:val="002B2715"/>
    <w:pPr>
      <w:widowControl/>
      <w:pBdr>
        <w:left w:val="single" w:sz="4"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12">
    <w:name w:val="xl112"/>
    <w:basedOn w:val="a"/>
    <w:rsid w:val="002B2715"/>
    <w:pPr>
      <w:widowControl/>
      <w:pBdr>
        <w:lef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13">
    <w:name w:val="xl113"/>
    <w:basedOn w:val="a"/>
    <w:rsid w:val="002B2715"/>
    <w:pPr>
      <w:widowControl/>
      <w:pBdr>
        <w:top w:val="single" w:sz="4" w:space="0" w:color="auto"/>
        <w:left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14">
    <w:name w:val="xl114"/>
    <w:basedOn w:val="a"/>
    <w:rsid w:val="002B2715"/>
    <w:pPr>
      <w:widowControl/>
      <w:pBdr>
        <w:top w:val="single" w:sz="4" w:space="0" w:color="auto"/>
        <w:bottom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15">
    <w:name w:val="xl115"/>
    <w:basedOn w:val="a"/>
    <w:rsid w:val="002B2715"/>
    <w:pPr>
      <w:widowControl/>
      <w:pBdr>
        <w:top w:val="single" w:sz="4" w:space="0" w:color="auto"/>
        <w:left w:val="single" w:sz="8"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16">
    <w:name w:val="xl116"/>
    <w:basedOn w:val="a"/>
    <w:rsid w:val="002B2715"/>
    <w:pPr>
      <w:widowControl/>
      <w:suppressAutoHyphens w:val="0"/>
      <w:spacing w:before="100" w:beforeAutospacing="1" w:after="100" w:afterAutospacing="1"/>
      <w:jc w:val="center"/>
    </w:pPr>
    <w:rPr>
      <w:rFonts w:eastAsia="Times New Roman" w:cs="Times New Roman"/>
      <w:kern w:val="0"/>
      <w:lang w:eastAsia="ru-RU" w:bidi="ar-SA"/>
    </w:rPr>
  </w:style>
  <w:style w:type="paragraph" w:customStyle="1" w:styleId="xl117">
    <w:name w:val="xl117"/>
    <w:basedOn w:val="a"/>
    <w:rsid w:val="002B2715"/>
    <w:pPr>
      <w:widowControl/>
      <w:pBdr>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18">
    <w:name w:val="xl118"/>
    <w:basedOn w:val="a"/>
    <w:rsid w:val="002B2715"/>
    <w:pPr>
      <w:widowControl/>
      <w:pBdr>
        <w:top w:val="single" w:sz="4" w:space="0" w:color="auto"/>
        <w:lef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19">
    <w:name w:val="xl119"/>
    <w:basedOn w:val="a"/>
    <w:rsid w:val="002B2715"/>
    <w:pPr>
      <w:widowControl/>
      <w:pBdr>
        <w:top w:val="single" w:sz="4" w:space="0" w:color="auto"/>
        <w:left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20">
    <w:name w:val="xl120"/>
    <w:basedOn w:val="a"/>
    <w:rsid w:val="002B2715"/>
    <w:pPr>
      <w:widowControl/>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21">
    <w:name w:val="xl121"/>
    <w:basedOn w:val="a"/>
    <w:rsid w:val="002B2715"/>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22">
    <w:name w:val="xl122"/>
    <w:basedOn w:val="a"/>
    <w:rsid w:val="002B2715"/>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23">
    <w:name w:val="xl123"/>
    <w:basedOn w:val="a"/>
    <w:rsid w:val="002B2715"/>
    <w:pPr>
      <w:widowControl/>
      <w:pBdr>
        <w:left w:val="single" w:sz="8"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24">
    <w:name w:val="xl124"/>
    <w:basedOn w:val="a"/>
    <w:rsid w:val="002B2715"/>
    <w:pPr>
      <w:widowControl/>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25">
    <w:name w:val="xl125"/>
    <w:basedOn w:val="a"/>
    <w:rsid w:val="002B2715"/>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26">
    <w:name w:val="xl126"/>
    <w:basedOn w:val="a"/>
    <w:rsid w:val="002B2715"/>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27">
    <w:name w:val="xl127"/>
    <w:basedOn w:val="a"/>
    <w:rsid w:val="002B2715"/>
    <w:pPr>
      <w:widowControl/>
      <w:pBdr>
        <w:left w:val="single" w:sz="4" w:space="0" w:color="auto"/>
        <w:bottom w:val="single" w:sz="8"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28">
    <w:name w:val="xl128"/>
    <w:basedOn w:val="a"/>
    <w:rsid w:val="002B2715"/>
    <w:pPr>
      <w:widowControl/>
      <w:pBdr>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29">
    <w:name w:val="xl129"/>
    <w:basedOn w:val="a"/>
    <w:rsid w:val="002B2715"/>
    <w:pPr>
      <w:widowControl/>
      <w:pBdr>
        <w:top w:val="single" w:sz="4" w:space="0" w:color="auto"/>
        <w:left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30">
    <w:name w:val="xl130"/>
    <w:basedOn w:val="a"/>
    <w:rsid w:val="002B2715"/>
    <w:pPr>
      <w:widowControl/>
      <w:pBdr>
        <w:top w:val="single" w:sz="4" w:space="0" w:color="auto"/>
        <w:left w:val="single" w:sz="4"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31">
    <w:name w:val="xl131"/>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32">
    <w:name w:val="xl132"/>
    <w:basedOn w:val="a"/>
    <w:rsid w:val="002B2715"/>
    <w:pPr>
      <w:widowControl/>
      <w:pBdr>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33">
    <w:name w:val="xl133"/>
    <w:basedOn w:val="a"/>
    <w:rsid w:val="002B2715"/>
    <w:pPr>
      <w:widowControl/>
      <w:pBdr>
        <w:lef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34">
    <w:name w:val="xl134"/>
    <w:basedOn w:val="a"/>
    <w:rsid w:val="002B2715"/>
    <w:pPr>
      <w:widowControl/>
      <w:pBdr>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35">
    <w:name w:val="xl135"/>
    <w:basedOn w:val="a"/>
    <w:rsid w:val="002B2715"/>
    <w:pPr>
      <w:widowControl/>
      <w:pBdr>
        <w:left w:val="single" w:sz="8"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36">
    <w:name w:val="xl136"/>
    <w:basedOn w:val="a"/>
    <w:rsid w:val="002B2715"/>
    <w:pPr>
      <w:widowControl/>
      <w:pBdr>
        <w:top w:val="single" w:sz="4" w:space="0" w:color="auto"/>
        <w:left w:val="single" w:sz="8"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37">
    <w:name w:val="xl137"/>
    <w:basedOn w:val="a"/>
    <w:rsid w:val="002B2715"/>
    <w:pPr>
      <w:widowControl/>
      <w:pBdr>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38">
    <w:name w:val="xl138"/>
    <w:basedOn w:val="a"/>
    <w:rsid w:val="002B2715"/>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39">
    <w:name w:val="xl139"/>
    <w:basedOn w:val="a"/>
    <w:rsid w:val="002B2715"/>
    <w:pPr>
      <w:widowControl/>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40">
    <w:name w:val="xl140"/>
    <w:basedOn w:val="a"/>
    <w:rsid w:val="002B2715"/>
    <w:pPr>
      <w:widowControl/>
      <w:pBdr>
        <w:top w:val="single" w:sz="4" w:space="0" w:color="auto"/>
        <w:left w:val="single" w:sz="8"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41">
    <w:name w:val="xl141"/>
    <w:basedOn w:val="a"/>
    <w:rsid w:val="002B2715"/>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42">
    <w:name w:val="xl142"/>
    <w:basedOn w:val="a"/>
    <w:rsid w:val="002B2715"/>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43">
    <w:name w:val="xl143"/>
    <w:basedOn w:val="a"/>
    <w:rsid w:val="002B2715"/>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44">
    <w:name w:val="xl144"/>
    <w:basedOn w:val="a"/>
    <w:rsid w:val="002B2715"/>
    <w:pPr>
      <w:widowControl/>
      <w:pBdr>
        <w:left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45">
    <w:name w:val="xl145"/>
    <w:basedOn w:val="a"/>
    <w:rsid w:val="002B2715"/>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46">
    <w:name w:val="xl146"/>
    <w:basedOn w:val="a"/>
    <w:rsid w:val="002B2715"/>
    <w:pPr>
      <w:widowControl/>
      <w:suppressAutoHyphens w:val="0"/>
      <w:spacing w:before="100" w:beforeAutospacing="1" w:after="100" w:afterAutospacing="1"/>
      <w:jc w:val="center"/>
    </w:pPr>
    <w:rPr>
      <w:rFonts w:eastAsia="Times New Roman" w:cs="Times New Roman"/>
      <w:kern w:val="0"/>
      <w:lang w:eastAsia="ru-RU" w:bidi="ar-SA"/>
    </w:rPr>
  </w:style>
  <w:style w:type="paragraph" w:customStyle="1" w:styleId="xl147">
    <w:name w:val="xl147"/>
    <w:basedOn w:val="a"/>
    <w:rsid w:val="002B2715"/>
    <w:pPr>
      <w:widowControl/>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48">
    <w:name w:val="xl148"/>
    <w:basedOn w:val="a"/>
    <w:rsid w:val="002B2715"/>
    <w:pPr>
      <w:widowControl/>
      <w:pBdr>
        <w:top w:val="single" w:sz="8"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49">
    <w:name w:val="xl149"/>
    <w:basedOn w:val="a"/>
    <w:rsid w:val="002B2715"/>
    <w:pPr>
      <w:widowControl/>
      <w:pBdr>
        <w:top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50">
    <w:name w:val="xl150"/>
    <w:basedOn w:val="a"/>
    <w:rsid w:val="002B2715"/>
    <w:pPr>
      <w:widowControl/>
      <w:pBdr>
        <w:top w:val="single" w:sz="8"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51">
    <w:name w:val="xl151"/>
    <w:basedOn w:val="a"/>
    <w:rsid w:val="002B2715"/>
    <w:pPr>
      <w:widowControl/>
      <w:pBdr>
        <w:left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52">
    <w:name w:val="xl152"/>
    <w:basedOn w:val="a"/>
    <w:rsid w:val="002B2715"/>
    <w:pPr>
      <w:widowControl/>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53">
    <w:name w:val="xl153"/>
    <w:basedOn w:val="a"/>
    <w:rsid w:val="002B2715"/>
    <w:pPr>
      <w:widowControl/>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54">
    <w:name w:val="xl154"/>
    <w:basedOn w:val="a"/>
    <w:rsid w:val="002B2715"/>
    <w:pPr>
      <w:widowControl/>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55">
    <w:name w:val="xl155"/>
    <w:basedOn w:val="a"/>
    <w:rsid w:val="002B2715"/>
    <w:pPr>
      <w:widowControl/>
      <w:pBdr>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56">
    <w:name w:val="xl156"/>
    <w:basedOn w:val="a"/>
    <w:rsid w:val="002B2715"/>
    <w:pPr>
      <w:widowControl/>
      <w:pBdr>
        <w:top w:val="single" w:sz="4" w:space="0" w:color="auto"/>
        <w:left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57">
    <w:name w:val="xl157"/>
    <w:basedOn w:val="a"/>
    <w:rsid w:val="002B2715"/>
    <w:pPr>
      <w:widowControl/>
      <w:pBdr>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58">
    <w:name w:val="xl158"/>
    <w:basedOn w:val="a"/>
    <w:rsid w:val="002B2715"/>
    <w:pPr>
      <w:widowControl/>
      <w:pBdr>
        <w:left w:val="single" w:sz="8" w:space="0" w:color="auto"/>
        <w:bottom w:val="single" w:sz="4"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59">
    <w:name w:val="xl159"/>
    <w:basedOn w:val="a"/>
    <w:rsid w:val="002B2715"/>
    <w:pPr>
      <w:widowControl/>
      <w:pBdr>
        <w:top w:val="single" w:sz="8" w:space="0" w:color="auto"/>
        <w:left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60">
    <w:name w:val="xl160"/>
    <w:basedOn w:val="a"/>
    <w:rsid w:val="002B2715"/>
    <w:pPr>
      <w:widowControl/>
      <w:pBdr>
        <w:top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61">
    <w:name w:val="xl161"/>
    <w:basedOn w:val="a"/>
    <w:rsid w:val="002B2715"/>
    <w:pPr>
      <w:widowControl/>
      <w:pBdr>
        <w:top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62">
    <w:name w:val="xl162"/>
    <w:basedOn w:val="a"/>
    <w:rsid w:val="002B2715"/>
    <w:pPr>
      <w:widowControl/>
      <w:pBdr>
        <w:top w:val="single" w:sz="8"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63">
    <w:name w:val="xl163"/>
    <w:basedOn w:val="a"/>
    <w:rsid w:val="002B2715"/>
    <w:pPr>
      <w:widowControl/>
      <w:pBdr>
        <w:top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64">
    <w:name w:val="xl164"/>
    <w:basedOn w:val="a"/>
    <w:rsid w:val="002B2715"/>
    <w:pPr>
      <w:widowControl/>
      <w:pBdr>
        <w:bottom w:val="single" w:sz="8"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65">
    <w:name w:val="xl165"/>
    <w:basedOn w:val="a"/>
    <w:rsid w:val="002B2715"/>
    <w:pPr>
      <w:widowControl/>
      <w:pBdr>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66">
    <w:name w:val="xl166"/>
    <w:basedOn w:val="a"/>
    <w:rsid w:val="002B2715"/>
    <w:pPr>
      <w:widowControl/>
      <w:pBdr>
        <w:top w:val="single" w:sz="8" w:space="0" w:color="auto"/>
        <w:left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67">
    <w:name w:val="xl167"/>
    <w:basedOn w:val="a"/>
    <w:rsid w:val="002B2715"/>
    <w:pPr>
      <w:widowControl/>
      <w:pBdr>
        <w:top w:val="single" w:sz="8"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68">
    <w:name w:val="xl168"/>
    <w:basedOn w:val="a"/>
    <w:rsid w:val="002B2715"/>
    <w:pPr>
      <w:widowControl/>
      <w:pBdr>
        <w:top w:val="single" w:sz="8" w:space="0" w:color="auto"/>
        <w:left w:val="single" w:sz="4" w:space="0" w:color="auto"/>
        <w:bottom w:val="single" w:sz="8"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69">
    <w:name w:val="xl169"/>
    <w:basedOn w:val="a"/>
    <w:rsid w:val="002B2715"/>
    <w:pPr>
      <w:widowControl/>
      <w:pBdr>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70">
    <w:name w:val="xl170"/>
    <w:basedOn w:val="a"/>
    <w:rsid w:val="002B2715"/>
    <w:pPr>
      <w:widowControl/>
      <w:pBdr>
        <w:top w:val="single" w:sz="8"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71">
    <w:name w:val="xl171"/>
    <w:basedOn w:val="a"/>
    <w:rsid w:val="002B2715"/>
    <w:pPr>
      <w:widowControl/>
      <w:pBdr>
        <w:top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72">
    <w:name w:val="xl172"/>
    <w:basedOn w:val="a"/>
    <w:rsid w:val="002B2715"/>
    <w:pPr>
      <w:widowControl/>
      <w:pBdr>
        <w:left w:val="single" w:sz="8"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73">
    <w:name w:val="xl173"/>
    <w:basedOn w:val="a"/>
    <w:rsid w:val="002B2715"/>
    <w:pPr>
      <w:widowControl/>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74">
    <w:name w:val="xl174"/>
    <w:basedOn w:val="a"/>
    <w:rsid w:val="002B2715"/>
    <w:pPr>
      <w:widowControl/>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75">
    <w:name w:val="xl175"/>
    <w:basedOn w:val="a"/>
    <w:rsid w:val="002B2715"/>
    <w:pPr>
      <w:widowControl/>
      <w:pBdr>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76">
    <w:name w:val="xl176"/>
    <w:basedOn w:val="a"/>
    <w:rsid w:val="002B2715"/>
    <w:pPr>
      <w:widowControl/>
      <w:pBdr>
        <w:bottom w:val="single" w:sz="8"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77">
    <w:name w:val="xl177"/>
    <w:basedOn w:val="a"/>
    <w:rsid w:val="002B2715"/>
    <w:pPr>
      <w:widowControl/>
      <w:pBdr>
        <w:top w:val="single" w:sz="8"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78">
    <w:name w:val="xl178"/>
    <w:basedOn w:val="a"/>
    <w:rsid w:val="002B2715"/>
    <w:pPr>
      <w:widowControl/>
      <w:pBdr>
        <w:left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79">
    <w:name w:val="xl179"/>
    <w:basedOn w:val="a"/>
    <w:rsid w:val="002B2715"/>
    <w:pPr>
      <w:widowControl/>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80">
    <w:name w:val="xl180"/>
    <w:basedOn w:val="a"/>
    <w:rsid w:val="002B2715"/>
    <w:pPr>
      <w:widowControl/>
      <w:pBdr>
        <w:top w:val="single" w:sz="8" w:space="0" w:color="auto"/>
        <w:left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81">
    <w:name w:val="xl181"/>
    <w:basedOn w:val="a"/>
    <w:rsid w:val="002B2715"/>
    <w:pPr>
      <w:widowControl/>
      <w:pBdr>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82">
    <w:name w:val="xl182"/>
    <w:basedOn w:val="a"/>
    <w:rsid w:val="002B2715"/>
    <w:pPr>
      <w:widowControl/>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83">
    <w:name w:val="xl183"/>
    <w:basedOn w:val="a"/>
    <w:rsid w:val="002B2715"/>
    <w:pPr>
      <w:widowControl/>
      <w:pBdr>
        <w:top w:val="single" w:sz="4"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84">
    <w:name w:val="xl184"/>
    <w:basedOn w:val="a"/>
    <w:rsid w:val="002B2715"/>
    <w:pPr>
      <w:widowControl/>
      <w:pBdr>
        <w:top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85">
    <w:name w:val="xl185"/>
    <w:basedOn w:val="a"/>
    <w:rsid w:val="002B2715"/>
    <w:pPr>
      <w:widowControl/>
      <w:pBdr>
        <w:top w:val="single" w:sz="8"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86">
    <w:name w:val="xl186"/>
    <w:basedOn w:val="a"/>
    <w:rsid w:val="002B2715"/>
    <w:pPr>
      <w:widowControl/>
      <w:pBdr>
        <w:top w:val="single" w:sz="8" w:space="0" w:color="auto"/>
        <w:left w:val="single" w:sz="4" w:space="0" w:color="auto"/>
        <w:bottom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87">
    <w:name w:val="xl187"/>
    <w:basedOn w:val="a"/>
    <w:rsid w:val="002B2715"/>
    <w:pPr>
      <w:widowControl/>
      <w:pBdr>
        <w:bottom w:val="single" w:sz="8"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88">
    <w:name w:val="xl188"/>
    <w:basedOn w:val="a"/>
    <w:rsid w:val="002B2715"/>
    <w:pPr>
      <w:widowControl/>
      <w:pBdr>
        <w:left w:val="single" w:sz="4" w:space="0" w:color="auto"/>
        <w:bottom w:val="single" w:sz="8"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89">
    <w:name w:val="xl189"/>
    <w:basedOn w:val="a"/>
    <w:rsid w:val="002B2715"/>
    <w:pPr>
      <w:widowControl/>
      <w:suppressAutoHyphens w:val="0"/>
      <w:spacing w:before="100" w:beforeAutospacing="1" w:after="100" w:afterAutospacing="1"/>
      <w:jc w:val="center"/>
    </w:pPr>
    <w:rPr>
      <w:rFonts w:eastAsia="Times New Roman" w:cs="Times New Roman"/>
      <w:kern w:val="0"/>
      <w:lang w:eastAsia="ru-RU" w:bidi="ar-SA"/>
    </w:rPr>
  </w:style>
  <w:style w:type="paragraph" w:customStyle="1" w:styleId="xl190">
    <w:name w:val="xl190"/>
    <w:basedOn w:val="a"/>
    <w:rsid w:val="002B2715"/>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91">
    <w:name w:val="xl191"/>
    <w:basedOn w:val="a"/>
    <w:rsid w:val="002B2715"/>
    <w:pPr>
      <w:widowControl/>
      <w:pBdr>
        <w:left w:val="single" w:sz="8"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92">
    <w:name w:val="xl192"/>
    <w:basedOn w:val="a"/>
    <w:rsid w:val="002B2715"/>
    <w:pPr>
      <w:widowControl/>
      <w:suppressAutoHyphens w:val="0"/>
      <w:spacing w:before="100" w:beforeAutospacing="1" w:after="100" w:afterAutospacing="1"/>
    </w:pPr>
    <w:rPr>
      <w:rFonts w:eastAsia="Times New Roman" w:cs="Times New Roman"/>
      <w:kern w:val="0"/>
      <w:sz w:val="22"/>
      <w:szCs w:val="22"/>
      <w:lang w:eastAsia="ru-RU" w:bidi="ar-SA"/>
    </w:rPr>
  </w:style>
  <w:style w:type="paragraph" w:customStyle="1" w:styleId="xl193">
    <w:name w:val="xl193"/>
    <w:basedOn w:val="a"/>
    <w:rsid w:val="002B2715"/>
    <w:pPr>
      <w:widowControl/>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94">
    <w:name w:val="xl194"/>
    <w:basedOn w:val="a"/>
    <w:rsid w:val="002B2715"/>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95">
    <w:name w:val="xl195"/>
    <w:basedOn w:val="a"/>
    <w:rsid w:val="002B2715"/>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96">
    <w:name w:val="xl196"/>
    <w:basedOn w:val="a"/>
    <w:rsid w:val="002B2715"/>
    <w:pPr>
      <w:widowControl/>
      <w:pBdr>
        <w:bottom w:val="single" w:sz="8"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97">
    <w:name w:val="xl197"/>
    <w:basedOn w:val="a"/>
    <w:rsid w:val="002B2715"/>
    <w:pPr>
      <w:widowControl/>
      <w:pBdr>
        <w:left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98">
    <w:name w:val="xl198"/>
    <w:basedOn w:val="a"/>
    <w:rsid w:val="002B2715"/>
    <w:pPr>
      <w:widowControl/>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99">
    <w:name w:val="xl199"/>
    <w:basedOn w:val="a"/>
    <w:rsid w:val="002B2715"/>
    <w:pPr>
      <w:widowControl/>
      <w:pBdr>
        <w:top w:val="single" w:sz="8" w:space="0" w:color="auto"/>
        <w:left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200">
    <w:name w:val="xl200"/>
    <w:basedOn w:val="a"/>
    <w:rsid w:val="002B2715"/>
    <w:pPr>
      <w:widowControl/>
      <w:pBdr>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201">
    <w:name w:val="xl201"/>
    <w:basedOn w:val="a"/>
    <w:rsid w:val="002B2715"/>
    <w:pPr>
      <w:widowControl/>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202">
    <w:name w:val="xl202"/>
    <w:basedOn w:val="a"/>
    <w:rsid w:val="002B2715"/>
    <w:pPr>
      <w:widowControl/>
      <w:pBdr>
        <w:top w:val="single" w:sz="4"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203">
    <w:name w:val="xl203"/>
    <w:basedOn w:val="a"/>
    <w:rsid w:val="002B2715"/>
    <w:pPr>
      <w:widowControl/>
      <w:pBdr>
        <w:top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204">
    <w:name w:val="xl204"/>
    <w:basedOn w:val="a"/>
    <w:rsid w:val="002B2715"/>
    <w:pPr>
      <w:widowControl/>
      <w:pBdr>
        <w:top w:val="single" w:sz="8"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205">
    <w:name w:val="xl205"/>
    <w:basedOn w:val="a"/>
    <w:rsid w:val="002B2715"/>
    <w:pPr>
      <w:widowControl/>
      <w:pBdr>
        <w:top w:val="single" w:sz="8" w:space="0" w:color="auto"/>
        <w:left w:val="single" w:sz="4" w:space="0" w:color="auto"/>
        <w:bottom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206">
    <w:name w:val="xl206"/>
    <w:basedOn w:val="a"/>
    <w:rsid w:val="002B2715"/>
    <w:pPr>
      <w:widowControl/>
      <w:pBdr>
        <w:bottom w:val="single" w:sz="8"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207">
    <w:name w:val="xl207"/>
    <w:basedOn w:val="a"/>
    <w:rsid w:val="002B2715"/>
    <w:pPr>
      <w:widowControl/>
      <w:pBdr>
        <w:left w:val="single" w:sz="4" w:space="0" w:color="auto"/>
        <w:bottom w:val="single" w:sz="8"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208">
    <w:name w:val="xl208"/>
    <w:basedOn w:val="a"/>
    <w:rsid w:val="002B2715"/>
    <w:pPr>
      <w:widowControl/>
      <w:suppressAutoHyphens w:val="0"/>
      <w:spacing w:before="100" w:beforeAutospacing="1" w:after="100" w:afterAutospacing="1"/>
      <w:jc w:val="center"/>
    </w:pPr>
    <w:rPr>
      <w:rFonts w:eastAsia="Times New Roman" w:cs="Times New Roman"/>
      <w:kern w:val="0"/>
      <w:lang w:eastAsia="ru-RU" w:bidi="ar-SA"/>
    </w:rPr>
  </w:style>
  <w:style w:type="paragraph" w:customStyle="1" w:styleId="xl209">
    <w:name w:val="xl209"/>
    <w:basedOn w:val="a"/>
    <w:rsid w:val="002B2715"/>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210">
    <w:name w:val="xl210"/>
    <w:basedOn w:val="a"/>
    <w:rsid w:val="002B2715"/>
    <w:pPr>
      <w:widowControl/>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211">
    <w:name w:val="xl211"/>
    <w:basedOn w:val="a"/>
    <w:rsid w:val="002B2715"/>
    <w:pPr>
      <w:widowControl/>
      <w:pBdr>
        <w:left w:val="single" w:sz="8"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212">
    <w:name w:val="xl212"/>
    <w:basedOn w:val="a"/>
    <w:rsid w:val="002B2715"/>
    <w:pPr>
      <w:widowControl/>
      <w:suppressAutoHyphens w:val="0"/>
      <w:spacing w:before="100" w:beforeAutospacing="1" w:after="100" w:afterAutospacing="1"/>
    </w:pPr>
    <w:rPr>
      <w:rFonts w:eastAsia="Times New Roman" w:cs="Times New Roman"/>
      <w:kern w:val="0"/>
      <w:sz w:val="22"/>
      <w:szCs w:val="22"/>
      <w:lang w:eastAsia="ru-RU" w:bidi="ar-SA"/>
    </w:rPr>
  </w:style>
  <w:style w:type="paragraph" w:customStyle="1" w:styleId="xl213">
    <w:name w:val="xl213"/>
    <w:basedOn w:val="a"/>
    <w:rsid w:val="002B2715"/>
    <w:pPr>
      <w:widowControl/>
      <w:pBdr>
        <w:right w:val="single" w:sz="8"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214">
    <w:name w:val="xl214"/>
    <w:basedOn w:val="a"/>
    <w:rsid w:val="002B2715"/>
    <w:pPr>
      <w:widowControl/>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215">
    <w:name w:val="xl215"/>
    <w:basedOn w:val="a"/>
    <w:rsid w:val="002B2715"/>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216">
    <w:name w:val="xl216"/>
    <w:basedOn w:val="a"/>
    <w:rsid w:val="002B2715"/>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table" w:customStyle="1" w:styleId="7">
    <w:name w:val="Сетка таблицы7"/>
    <w:basedOn w:val="a1"/>
    <w:next w:val="aa"/>
    <w:uiPriority w:val="59"/>
    <w:rsid w:val="002B27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2B2715"/>
  </w:style>
  <w:style w:type="paragraph" w:styleId="25">
    <w:name w:val="Body Text Indent 2"/>
    <w:basedOn w:val="a"/>
    <w:link w:val="26"/>
    <w:uiPriority w:val="99"/>
    <w:unhideWhenUsed/>
    <w:rsid w:val="002B2715"/>
    <w:pPr>
      <w:widowControl/>
      <w:suppressAutoHyphens w:val="0"/>
      <w:spacing w:after="120" w:line="480" w:lineRule="auto"/>
      <w:ind w:left="283"/>
    </w:pPr>
    <w:rPr>
      <w:rFonts w:eastAsia="Times New Roman" w:cs="Times New Roman"/>
      <w:kern w:val="0"/>
      <w:lang w:val="x-none" w:eastAsia="x-none" w:bidi="ar-SA"/>
    </w:rPr>
  </w:style>
  <w:style w:type="character" w:customStyle="1" w:styleId="26">
    <w:name w:val="Основной текст с отступом 2 Знак"/>
    <w:basedOn w:val="a0"/>
    <w:link w:val="25"/>
    <w:uiPriority w:val="99"/>
    <w:rsid w:val="002B2715"/>
    <w:rPr>
      <w:sz w:val="24"/>
      <w:szCs w:val="24"/>
      <w:lang w:val="x-none" w:eastAsia="x-none"/>
    </w:rPr>
  </w:style>
  <w:style w:type="character" w:customStyle="1" w:styleId="70">
    <w:name w:val="Основной текст (7)_"/>
    <w:link w:val="71"/>
    <w:rsid w:val="002B2715"/>
    <w:rPr>
      <w:b/>
      <w:bCs/>
      <w:sz w:val="28"/>
      <w:szCs w:val="28"/>
      <w:shd w:val="clear" w:color="auto" w:fill="FFFFFF"/>
    </w:rPr>
  </w:style>
  <w:style w:type="paragraph" w:customStyle="1" w:styleId="71">
    <w:name w:val="Основной текст (7)"/>
    <w:basedOn w:val="a"/>
    <w:link w:val="70"/>
    <w:rsid w:val="002B2715"/>
    <w:pPr>
      <w:shd w:val="clear" w:color="auto" w:fill="FFFFFF"/>
      <w:suppressAutoHyphens w:val="0"/>
      <w:spacing w:line="322" w:lineRule="exact"/>
    </w:pPr>
    <w:rPr>
      <w:rFonts w:eastAsia="Times New Roman" w:cs="Times New Roman"/>
      <w:b/>
      <w:bCs/>
      <w:kern w:val="0"/>
      <w:sz w:val="28"/>
      <w:szCs w:val="28"/>
      <w:lang w:eastAsia="ru-RU" w:bidi="ar-SA"/>
    </w:rPr>
  </w:style>
  <w:style w:type="numbering" w:customStyle="1" w:styleId="212">
    <w:name w:val="Нет списка21"/>
    <w:next w:val="a2"/>
    <w:uiPriority w:val="99"/>
    <w:semiHidden/>
    <w:rsid w:val="002B2715"/>
  </w:style>
  <w:style w:type="table" w:customStyle="1" w:styleId="81">
    <w:name w:val="Сетка таблицы8"/>
    <w:basedOn w:val="a1"/>
    <w:next w:val="aa"/>
    <w:uiPriority w:val="59"/>
    <w:rsid w:val="002B27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
    <w:name w:val="Нет списка3"/>
    <w:next w:val="a2"/>
    <w:uiPriority w:val="99"/>
    <w:semiHidden/>
    <w:unhideWhenUsed/>
    <w:rsid w:val="002B2715"/>
  </w:style>
  <w:style w:type="table" w:customStyle="1" w:styleId="91">
    <w:name w:val="Сетка таблицы9"/>
    <w:basedOn w:val="a1"/>
    <w:next w:val="aa"/>
    <w:rsid w:val="002B27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2B2715"/>
  </w:style>
  <w:style w:type="table" w:customStyle="1" w:styleId="100">
    <w:name w:val="Сетка таблицы10"/>
    <w:basedOn w:val="a1"/>
    <w:next w:val="aa"/>
    <w:uiPriority w:val="59"/>
    <w:rsid w:val="00B42C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3">
    <w:name w:val="Знак Знак Знак Знак Знак Знак Знак"/>
    <w:basedOn w:val="a"/>
    <w:rsid w:val="00B42CC0"/>
    <w:pPr>
      <w:widowControl/>
      <w:shd w:val="clear" w:color="auto" w:fill="FFFFFF"/>
      <w:spacing w:after="160" w:line="240" w:lineRule="exact"/>
      <w:ind w:firstLine="624"/>
      <w:jc w:val="center"/>
    </w:pPr>
    <w:rPr>
      <w:rFonts w:ascii="Verdana" w:eastAsia="Times New Roman" w:hAnsi="Verdana" w:cs="Times New Roman"/>
      <w:kern w:val="0"/>
      <w:sz w:val="20"/>
      <w:szCs w:val="20"/>
      <w:lang w:val="en-US" w:eastAsia="ar-SA" w:bidi="ar-SA"/>
    </w:rPr>
  </w:style>
  <w:style w:type="paragraph" w:customStyle="1" w:styleId="230">
    <w:name w:val="Основной текст 23"/>
    <w:basedOn w:val="a"/>
    <w:rsid w:val="00B42CC0"/>
    <w:pPr>
      <w:overflowPunct w:val="0"/>
      <w:autoSpaceDE w:val="0"/>
      <w:spacing w:line="360" w:lineRule="auto"/>
      <w:ind w:firstLine="720"/>
      <w:jc w:val="both"/>
      <w:textAlignment w:val="baseline"/>
    </w:pPr>
    <w:rPr>
      <w:rFonts w:eastAsia="Times New Roman" w:cs="Times New Roman"/>
      <w:kern w:val="0"/>
      <w:sz w:val="28"/>
      <w:szCs w:val="20"/>
      <w:lang w:eastAsia="ar-SA" w:bidi="ar-SA"/>
    </w:rPr>
  </w:style>
  <w:style w:type="paragraph" w:customStyle="1" w:styleId="afff4">
    <w:name w:val="Знак Знак Знак"/>
    <w:basedOn w:val="a"/>
    <w:rsid w:val="00B42CC0"/>
    <w:pPr>
      <w:widowControl/>
      <w:shd w:val="clear" w:color="auto" w:fill="FFFFFF"/>
      <w:spacing w:after="160" w:line="240" w:lineRule="exact"/>
      <w:ind w:firstLine="624"/>
      <w:jc w:val="center"/>
    </w:pPr>
    <w:rPr>
      <w:rFonts w:ascii="Verdana" w:eastAsia="Times New Roman" w:hAnsi="Verdana" w:cs="Times New Roman"/>
      <w:kern w:val="0"/>
      <w:sz w:val="20"/>
      <w:szCs w:val="20"/>
      <w:lang w:val="en-US" w:eastAsia="ar-SA" w:bidi="ar-SA"/>
    </w:rPr>
  </w:style>
  <w:style w:type="table" w:customStyle="1" w:styleId="113">
    <w:name w:val="Сетка таблицы 11"/>
    <w:basedOn w:val="a1"/>
    <w:next w:val="1f0"/>
    <w:rsid w:val="00B42CC0"/>
    <w:pPr>
      <w:widowControl w:val="0"/>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21">
    <w:name w:val="Сетка таблицы12"/>
    <w:basedOn w:val="a1"/>
    <w:next w:val="aa"/>
    <w:rsid w:val="00B42C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 12"/>
    <w:basedOn w:val="a1"/>
    <w:next w:val="1f0"/>
    <w:rsid w:val="00B42CC0"/>
    <w:pPr>
      <w:widowControl w:val="0"/>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30">
    <w:name w:val="Сетка таблицы13"/>
    <w:basedOn w:val="a1"/>
    <w:next w:val="aa"/>
    <w:uiPriority w:val="59"/>
    <w:rsid w:val="00B42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rsid w:val="00B42CC0"/>
  </w:style>
  <w:style w:type="numbering" w:customStyle="1" w:styleId="1210">
    <w:name w:val="Нет списка121"/>
    <w:next w:val="a2"/>
    <w:uiPriority w:val="99"/>
    <w:semiHidden/>
    <w:unhideWhenUsed/>
    <w:rsid w:val="00B42CC0"/>
  </w:style>
  <w:style w:type="numbering" w:customStyle="1" w:styleId="42">
    <w:name w:val="Нет списка4"/>
    <w:next w:val="a2"/>
    <w:uiPriority w:val="99"/>
    <w:semiHidden/>
    <w:rsid w:val="00B42CC0"/>
  </w:style>
  <w:style w:type="numbering" w:customStyle="1" w:styleId="131">
    <w:name w:val="Нет списка13"/>
    <w:next w:val="a2"/>
    <w:uiPriority w:val="99"/>
    <w:semiHidden/>
    <w:unhideWhenUsed/>
    <w:rsid w:val="00B42CC0"/>
  </w:style>
  <w:style w:type="numbering" w:customStyle="1" w:styleId="221">
    <w:name w:val="Нет списка22"/>
    <w:next w:val="a2"/>
    <w:uiPriority w:val="99"/>
    <w:semiHidden/>
    <w:rsid w:val="00B42CC0"/>
  </w:style>
  <w:style w:type="numbering" w:customStyle="1" w:styleId="1120">
    <w:name w:val="Нет списка112"/>
    <w:next w:val="a2"/>
    <w:uiPriority w:val="99"/>
    <w:semiHidden/>
    <w:unhideWhenUsed/>
    <w:rsid w:val="00B42CC0"/>
  </w:style>
  <w:style w:type="numbering" w:customStyle="1" w:styleId="1112">
    <w:name w:val="Нет списка1112"/>
    <w:next w:val="a2"/>
    <w:uiPriority w:val="99"/>
    <w:semiHidden/>
    <w:unhideWhenUsed/>
    <w:rsid w:val="00B42CC0"/>
  </w:style>
  <w:style w:type="numbering" w:customStyle="1" w:styleId="2120">
    <w:name w:val="Нет списка212"/>
    <w:next w:val="a2"/>
    <w:uiPriority w:val="99"/>
    <w:semiHidden/>
    <w:rsid w:val="00B42CC0"/>
  </w:style>
  <w:style w:type="numbering" w:customStyle="1" w:styleId="311">
    <w:name w:val="Нет списка31"/>
    <w:next w:val="a2"/>
    <w:uiPriority w:val="99"/>
    <w:semiHidden/>
    <w:unhideWhenUsed/>
    <w:rsid w:val="00B42CC0"/>
  </w:style>
  <w:style w:type="numbering" w:customStyle="1" w:styleId="1220">
    <w:name w:val="Нет списка122"/>
    <w:next w:val="a2"/>
    <w:uiPriority w:val="99"/>
    <w:semiHidden/>
    <w:unhideWhenUsed/>
    <w:rsid w:val="00B42CC0"/>
  </w:style>
  <w:style w:type="numbering" w:customStyle="1" w:styleId="52">
    <w:name w:val="Нет списка5"/>
    <w:next w:val="a2"/>
    <w:uiPriority w:val="99"/>
    <w:semiHidden/>
    <w:rsid w:val="00B42CC0"/>
  </w:style>
  <w:style w:type="numbering" w:customStyle="1" w:styleId="140">
    <w:name w:val="Нет списка14"/>
    <w:next w:val="a2"/>
    <w:uiPriority w:val="99"/>
    <w:semiHidden/>
    <w:unhideWhenUsed/>
    <w:rsid w:val="00B42CC0"/>
  </w:style>
  <w:style w:type="numbering" w:customStyle="1" w:styleId="231">
    <w:name w:val="Нет списка23"/>
    <w:next w:val="a2"/>
    <w:uiPriority w:val="99"/>
    <w:semiHidden/>
    <w:rsid w:val="00B42CC0"/>
  </w:style>
  <w:style w:type="numbering" w:customStyle="1" w:styleId="1130">
    <w:name w:val="Нет списка113"/>
    <w:next w:val="a2"/>
    <w:uiPriority w:val="99"/>
    <w:semiHidden/>
    <w:unhideWhenUsed/>
    <w:rsid w:val="00B42CC0"/>
  </w:style>
  <w:style w:type="numbering" w:customStyle="1" w:styleId="1113">
    <w:name w:val="Нет списка1113"/>
    <w:next w:val="a2"/>
    <w:uiPriority w:val="99"/>
    <w:semiHidden/>
    <w:unhideWhenUsed/>
    <w:rsid w:val="00B42CC0"/>
  </w:style>
  <w:style w:type="numbering" w:customStyle="1" w:styleId="213">
    <w:name w:val="Нет списка213"/>
    <w:next w:val="a2"/>
    <w:uiPriority w:val="99"/>
    <w:semiHidden/>
    <w:rsid w:val="00B42CC0"/>
  </w:style>
  <w:style w:type="numbering" w:customStyle="1" w:styleId="320">
    <w:name w:val="Нет списка32"/>
    <w:next w:val="a2"/>
    <w:uiPriority w:val="99"/>
    <w:semiHidden/>
    <w:unhideWhenUsed/>
    <w:rsid w:val="00B42CC0"/>
  </w:style>
  <w:style w:type="numbering" w:customStyle="1" w:styleId="123">
    <w:name w:val="Нет списка123"/>
    <w:next w:val="a2"/>
    <w:uiPriority w:val="99"/>
    <w:semiHidden/>
    <w:unhideWhenUsed/>
    <w:rsid w:val="00B42CC0"/>
  </w:style>
  <w:style w:type="table" w:customStyle="1" w:styleId="141">
    <w:name w:val="Сетка таблицы14"/>
    <w:basedOn w:val="a1"/>
    <w:next w:val="aa"/>
    <w:rsid w:val="00B066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 13"/>
    <w:basedOn w:val="a1"/>
    <w:next w:val="1f0"/>
    <w:rsid w:val="00B06650"/>
    <w:pPr>
      <w:widowControl w:val="0"/>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0">
    <w:name w:val="Сетка таблицы15"/>
    <w:basedOn w:val="a1"/>
    <w:next w:val="aa"/>
    <w:uiPriority w:val="59"/>
    <w:rsid w:val="00B06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1D6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18741">
      <w:bodyDiv w:val="1"/>
      <w:marLeft w:val="0"/>
      <w:marRight w:val="0"/>
      <w:marTop w:val="0"/>
      <w:marBottom w:val="0"/>
      <w:divBdr>
        <w:top w:val="none" w:sz="0" w:space="0" w:color="auto"/>
        <w:left w:val="none" w:sz="0" w:space="0" w:color="auto"/>
        <w:bottom w:val="none" w:sz="0" w:space="0" w:color="auto"/>
        <w:right w:val="none" w:sz="0" w:space="0" w:color="auto"/>
      </w:divBdr>
    </w:div>
    <w:div w:id="373970294">
      <w:bodyDiv w:val="1"/>
      <w:marLeft w:val="0"/>
      <w:marRight w:val="0"/>
      <w:marTop w:val="0"/>
      <w:marBottom w:val="0"/>
      <w:divBdr>
        <w:top w:val="none" w:sz="0" w:space="0" w:color="auto"/>
        <w:left w:val="none" w:sz="0" w:space="0" w:color="auto"/>
        <w:bottom w:val="none" w:sz="0" w:space="0" w:color="auto"/>
        <w:right w:val="none" w:sz="0" w:space="0" w:color="auto"/>
      </w:divBdr>
    </w:div>
    <w:div w:id="617223694">
      <w:bodyDiv w:val="1"/>
      <w:marLeft w:val="0"/>
      <w:marRight w:val="0"/>
      <w:marTop w:val="0"/>
      <w:marBottom w:val="0"/>
      <w:divBdr>
        <w:top w:val="none" w:sz="0" w:space="0" w:color="auto"/>
        <w:left w:val="none" w:sz="0" w:space="0" w:color="auto"/>
        <w:bottom w:val="none" w:sz="0" w:space="0" w:color="auto"/>
        <w:right w:val="none" w:sz="0" w:space="0" w:color="auto"/>
      </w:divBdr>
    </w:div>
    <w:div w:id="746458305">
      <w:bodyDiv w:val="1"/>
      <w:marLeft w:val="0"/>
      <w:marRight w:val="0"/>
      <w:marTop w:val="0"/>
      <w:marBottom w:val="0"/>
      <w:divBdr>
        <w:top w:val="none" w:sz="0" w:space="0" w:color="auto"/>
        <w:left w:val="none" w:sz="0" w:space="0" w:color="auto"/>
        <w:bottom w:val="none" w:sz="0" w:space="0" w:color="auto"/>
        <w:right w:val="none" w:sz="0" w:space="0" w:color="auto"/>
      </w:divBdr>
    </w:div>
    <w:div w:id="769473571">
      <w:bodyDiv w:val="1"/>
      <w:marLeft w:val="0"/>
      <w:marRight w:val="0"/>
      <w:marTop w:val="0"/>
      <w:marBottom w:val="0"/>
      <w:divBdr>
        <w:top w:val="none" w:sz="0" w:space="0" w:color="auto"/>
        <w:left w:val="none" w:sz="0" w:space="0" w:color="auto"/>
        <w:bottom w:val="none" w:sz="0" w:space="0" w:color="auto"/>
        <w:right w:val="none" w:sz="0" w:space="0" w:color="auto"/>
      </w:divBdr>
    </w:div>
    <w:div w:id="183163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ZR&amp;n=520175&amp;dst=3019" TargetMode="External"/><Relationship Id="rId18" Type="http://schemas.openxmlformats.org/officeDocument/2006/relationships/hyperlink" Target="https://login.consultant.ru/link/?req=doc&amp;base=RZR&amp;n=520154&amp;dst=6388" TargetMode="External"/><Relationship Id="rId26" Type="http://schemas.openxmlformats.org/officeDocument/2006/relationships/hyperlink" Target="https://login.consultant.ru/link/?req=doc&amp;base=RZR&amp;n=520175&amp;dst=26046"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login.consultant.ru/link/?req=doc&amp;base=RZR&amp;n=520175&amp;dst=26046" TargetMode="External"/><Relationship Id="rId34" Type="http://schemas.openxmlformats.org/officeDocument/2006/relationships/hyperlink" Target="https://login.consultant.ru/link/?req=doc&amp;base=RZR&amp;n=520175&amp;dst=26121"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RZR&amp;n=520175&amp;dst=101491" TargetMode="External"/><Relationship Id="rId17" Type="http://schemas.openxmlformats.org/officeDocument/2006/relationships/hyperlink" Target="https://login.consultant.ru/link/?req=doc&amp;base=RZR&amp;n=520154&amp;dst=6387" TargetMode="External"/><Relationship Id="rId25" Type="http://schemas.openxmlformats.org/officeDocument/2006/relationships/hyperlink" Target="https://login.consultant.ru/link/?req=doc&amp;base=RZR&amp;n=520154&amp;dst=7714" TargetMode="External"/><Relationship Id="rId33" Type="http://schemas.openxmlformats.org/officeDocument/2006/relationships/hyperlink" Target="https://login.consultant.ru/link/?req=doc&amp;base=RZR&amp;n=520154&amp;dst=6388" TargetMode="External"/><Relationship Id="rId38" Type="http://schemas.openxmlformats.org/officeDocument/2006/relationships/hyperlink" Target="https://login.consultant.ru/link/?req=doc&amp;base=RZR&amp;n=520175&amp;dst=26074" TargetMode="External"/><Relationship Id="rId2" Type="http://schemas.openxmlformats.org/officeDocument/2006/relationships/numbering" Target="numbering.xml"/><Relationship Id="rId16" Type="http://schemas.openxmlformats.org/officeDocument/2006/relationships/hyperlink" Target="https://login.consultant.ru/link/?req=doc&amp;base=RZR&amp;n=520175&amp;dst=26046" TargetMode="External"/><Relationship Id="rId20" Type="http://schemas.openxmlformats.org/officeDocument/2006/relationships/hyperlink" Target="https://login.consultant.ru/link/?req=doc&amp;base=RZR&amp;n=520154&amp;dst=7714" TargetMode="External"/><Relationship Id="rId29" Type="http://schemas.openxmlformats.org/officeDocument/2006/relationships/hyperlink" Target="https://login.consultant.ru/link/?req=doc&amp;base=RZR&amp;n=520175&amp;dst=2612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520175&amp;dst=10877" TargetMode="External"/><Relationship Id="rId24" Type="http://schemas.openxmlformats.org/officeDocument/2006/relationships/hyperlink" Target="https://login.consultant.ru/link/?req=doc&amp;base=RZR&amp;n=520175&amp;dst=26121" TargetMode="External"/><Relationship Id="rId32" Type="http://schemas.openxmlformats.org/officeDocument/2006/relationships/hyperlink" Target="https://login.consultant.ru/link/?req=doc&amp;base=RZR&amp;n=520154&amp;dst=6387" TargetMode="External"/><Relationship Id="rId37" Type="http://schemas.openxmlformats.org/officeDocument/2006/relationships/hyperlink" Target="https://login.consultant.ru/link/?req=doc&amp;base=RZR&amp;n=520154&amp;dst=6388" TargetMode="Externa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login.consultant.ru/link/?req=doc&amp;base=RZR&amp;n=520154&amp;dst=7714" TargetMode="External"/><Relationship Id="rId23" Type="http://schemas.openxmlformats.org/officeDocument/2006/relationships/hyperlink" Target="https://login.consultant.ru/link/?req=doc&amp;base=RZR&amp;n=520154&amp;dst=6388" TargetMode="External"/><Relationship Id="rId28" Type="http://schemas.openxmlformats.org/officeDocument/2006/relationships/hyperlink" Target="https://login.consultant.ru/link/?req=doc&amp;base=RZR&amp;n=520154&amp;dst=6388" TargetMode="External"/><Relationship Id="rId36" Type="http://schemas.openxmlformats.org/officeDocument/2006/relationships/hyperlink" Target="https://login.consultant.ru/link/?req=doc&amp;base=RZR&amp;n=520154&amp;dst=6387" TargetMode="External"/><Relationship Id="rId10" Type="http://schemas.openxmlformats.org/officeDocument/2006/relationships/hyperlink" Target="https://login.consultant.ru/link/?req=doc&amp;base=RZR&amp;n=520175&amp;dst=3019" TargetMode="External"/><Relationship Id="rId19" Type="http://schemas.openxmlformats.org/officeDocument/2006/relationships/hyperlink" Target="https://login.consultant.ru/link/?req=doc&amp;base=RZR&amp;n=520175&amp;dst=26121" TargetMode="External"/><Relationship Id="rId31" Type="http://schemas.openxmlformats.org/officeDocument/2006/relationships/hyperlink" Target="https://login.consultant.ru/link/?req=doc&amp;base=RZR&amp;n=520175&amp;dst=26046"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RZR&amp;n=520175&amp;dst=101491" TargetMode="External"/><Relationship Id="rId22" Type="http://schemas.openxmlformats.org/officeDocument/2006/relationships/hyperlink" Target="https://login.consultant.ru/link/?req=doc&amp;base=RZR&amp;n=520154&amp;dst=6387" TargetMode="External"/><Relationship Id="rId27" Type="http://schemas.openxmlformats.org/officeDocument/2006/relationships/hyperlink" Target="https://login.consultant.ru/link/?req=doc&amp;base=RZR&amp;n=520154&amp;dst=6387" TargetMode="External"/><Relationship Id="rId30" Type="http://schemas.openxmlformats.org/officeDocument/2006/relationships/hyperlink" Target="https://login.consultant.ru/link/?req=doc&amp;base=RZR&amp;n=520154&amp;dst=7714" TargetMode="External"/><Relationship Id="rId35" Type="http://schemas.openxmlformats.org/officeDocument/2006/relationships/hyperlink" Target="https://login.consultant.ru/link/?req=doc&amp;base=RZR&amp;n=520175&amp;dst=26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6A588-1A17-42EB-91EE-C4DE0E3EB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4374</Words>
  <Characters>24932</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29248</CharactersWithSpaces>
  <SharedDoc>false</SharedDoc>
  <HLinks>
    <vt:vector size="6" baseType="variant">
      <vt:variant>
        <vt:i4>1507329</vt:i4>
      </vt:variant>
      <vt:variant>
        <vt:i4>0</vt:i4>
      </vt:variant>
      <vt:variant>
        <vt:i4>0</vt:i4>
      </vt:variant>
      <vt:variant>
        <vt:i4>5</vt:i4>
      </vt:variant>
      <vt:variant>
        <vt:lpwstr>http://www.arbatnews.ru/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Ушакова</dc:creator>
  <cp:keywords/>
  <dc:description/>
  <cp:lastModifiedBy>юрист</cp:lastModifiedBy>
  <cp:revision>2</cp:revision>
  <cp:lastPrinted>2026-01-22T09:48:00Z</cp:lastPrinted>
  <dcterms:created xsi:type="dcterms:W3CDTF">2026-03-13T06:19:00Z</dcterms:created>
  <dcterms:modified xsi:type="dcterms:W3CDTF">2026-03-13T06:19:00Z</dcterms:modified>
</cp:coreProperties>
</file>